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24"/>
        <w:gridCol w:w="1649"/>
      </w:tblGrid>
      <w:tr w:rsidR="00724946" w:rsidRPr="009D50A3" w:rsidTr="00D049B4">
        <w:trPr>
          <w:jc w:val="center"/>
        </w:trPr>
        <w:tc>
          <w:tcPr>
            <w:tcW w:w="7524" w:type="dxa"/>
            <w:shd w:val="clear" w:color="auto" w:fill="auto"/>
          </w:tcPr>
          <w:p w:rsidR="00724946" w:rsidRPr="009D50A3" w:rsidRDefault="00724946" w:rsidP="0061242C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9D50A3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ISTITUTO COMPRENSIVO “TEN. F. PETRUCCI”</w:t>
            </w:r>
          </w:p>
          <w:p w:rsidR="00724946" w:rsidRPr="009D50A3" w:rsidRDefault="00724946" w:rsidP="0061242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  <w:r w:rsidRPr="009D50A3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Via  Ten. F. Petrucci, 16 – 05026 Montecastrilli (TR)</w:t>
            </w:r>
          </w:p>
          <w:p w:rsidR="00724946" w:rsidRPr="009D50A3" w:rsidRDefault="00724946" w:rsidP="0061242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9D50A3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 xml:space="preserve">Tel./Fax </w:t>
            </w:r>
            <w:proofErr w:type="spellStart"/>
            <w:r w:rsidRPr="009D50A3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Uff.Segret</w:t>
            </w:r>
            <w:proofErr w:type="spellEnd"/>
            <w:r w:rsidRPr="009D50A3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. 0744 940235 –</w:t>
            </w:r>
          </w:p>
          <w:p w:rsidR="00724946" w:rsidRPr="009D50A3" w:rsidRDefault="00826483" w:rsidP="0061242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  <w:hyperlink r:id="rId6" w:history="1">
              <w:r w:rsidR="00724946" w:rsidRPr="009D50A3">
                <w:rPr>
                  <w:rFonts w:ascii="Verdana" w:eastAsia="Times New Roman" w:hAnsi="Verdana" w:cs="Verdana"/>
                  <w:color w:val="0000FF"/>
                  <w:sz w:val="20"/>
                  <w:szCs w:val="20"/>
                  <w:u w:val="single"/>
                  <w:lang w:eastAsia="zh-CN"/>
                </w:rPr>
                <w:t>www.comprensivomontecastrilli.gov.it</w:t>
              </w:r>
            </w:hyperlink>
          </w:p>
          <w:p w:rsidR="00724946" w:rsidRPr="009D50A3" w:rsidRDefault="00724946" w:rsidP="0061242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9D50A3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tric816004@istruzione.it</w:t>
            </w:r>
          </w:p>
        </w:tc>
        <w:tc>
          <w:tcPr>
            <w:tcW w:w="1649" w:type="dxa"/>
            <w:shd w:val="clear" w:color="auto" w:fill="auto"/>
          </w:tcPr>
          <w:p w:rsidR="00724946" w:rsidRPr="009D50A3" w:rsidRDefault="00724946" w:rsidP="0061242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9D50A3">
              <w:rPr>
                <w:rFonts w:ascii="Verdana" w:eastAsia="Times New Roman" w:hAnsi="Verdana" w:cs="Verdana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8E35EF8" wp14:editId="65BF0D75">
                  <wp:extent cx="447675" cy="4476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946" w:rsidRPr="009D50A3" w:rsidRDefault="00724946" w:rsidP="00724946">
      <w:pPr>
        <w:pStyle w:val="Default"/>
        <w:rPr>
          <w:sz w:val="20"/>
          <w:szCs w:val="20"/>
        </w:rPr>
      </w:pPr>
    </w:p>
    <w:p w:rsidR="00724946" w:rsidRPr="009D50A3" w:rsidRDefault="00724946" w:rsidP="00724946">
      <w:pPr>
        <w:pStyle w:val="Default"/>
        <w:rPr>
          <w:sz w:val="20"/>
          <w:szCs w:val="20"/>
        </w:rPr>
      </w:pPr>
    </w:p>
    <w:p w:rsidR="00724946" w:rsidRPr="009D50A3" w:rsidRDefault="00724946" w:rsidP="00724946">
      <w:pPr>
        <w:pStyle w:val="Default"/>
        <w:rPr>
          <w:sz w:val="20"/>
          <w:szCs w:val="20"/>
        </w:rPr>
      </w:pPr>
    </w:p>
    <w:p w:rsidR="00724946" w:rsidRPr="009D50A3" w:rsidRDefault="00724946" w:rsidP="000F25A5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9D50A3">
        <w:rPr>
          <w:rFonts w:ascii="Verdana" w:eastAsia="Times New Roman" w:hAnsi="Verdana" w:cs="Verdana"/>
          <w:b/>
          <w:sz w:val="20"/>
          <w:szCs w:val="20"/>
          <w:lang w:eastAsia="zh-CN"/>
        </w:rPr>
        <w:t>COLLEGIO DEI DOCENTI</w:t>
      </w:r>
    </w:p>
    <w:p w:rsidR="00724946" w:rsidRPr="009D50A3" w:rsidRDefault="00724946" w:rsidP="000F25A5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724946" w:rsidRPr="009D50A3" w:rsidRDefault="00724946" w:rsidP="000F25A5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9D50A3">
        <w:rPr>
          <w:rFonts w:ascii="Verdana" w:eastAsia="Times New Roman" w:hAnsi="Verdana" w:cs="Verdana"/>
          <w:sz w:val="20"/>
          <w:szCs w:val="20"/>
          <w:lang w:eastAsia="zh-CN"/>
        </w:rPr>
        <w:t xml:space="preserve">VERBALE </w:t>
      </w:r>
      <w:r w:rsidR="0055428D" w:rsidRPr="009D50A3">
        <w:rPr>
          <w:rFonts w:ascii="Verdana" w:eastAsia="Times New Roman" w:hAnsi="Verdana" w:cs="Verdana"/>
          <w:sz w:val="20"/>
          <w:szCs w:val="20"/>
          <w:lang w:eastAsia="zh-CN"/>
        </w:rPr>
        <w:t xml:space="preserve">del 19 maggio </w:t>
      </w:r>
      <w:r w:rsidRPr="009D50A3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55428D" w:rsidRPr="009D50A3">
        <w:rPr>
          <w:rFonts w:ascii="Verdana" w:eastAsia="Times New Roman" w:hAnsi="Verdana" w:cs="Verdana"/>
          <w:sz w:val="20"/>
          <w:szCs w:val="20"/>
          <w:lang w:eastAsia="zh-CN"/>
        </w:rPr>
        <w:t>2017</w:t>
      </w:r>
    </w:p>
    <w:p w:rsidR="00724946" w:rsidRPr="009D50A3" w:rsidRDefault="00826483" w:rsidP="000F25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Verbale n.6</w:t>
      </w:r>
    </w:p>
    <w:p w:rsidR="00724946" w:rsidRPr="009D50A3" w:rsidRDefault="00724946" w:rsidP="00724946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9D50A3">
        <w:rPr>
          <w:rFonts w:ascii="Verdana" w:eastAsia="Times New Roman" w:hAnsi="Verdana" w:cs="Times New Roman"/>
          <w:sz w:val="20"/>
          <w:szCs w:val="20"/>
          <w:lang w:eastAsia="zh-CN"/>
        </w:rPr>
        <w:t xml:space="preserve">Il giorno 19 maggio 2017, alle ore 16,40, presso la sede centrale </w:t>
      </w:r>
      <w:r w:rsidRPr="009D50A3">
        <w:rPr>
          <w:rFonts w:ascii="Verdana" w:eastAsia="Times New Roman" w:hAnsi="Verdana" w:cs="Verdana"/>
          <w:sz w:val="20"/>
          <w:szCs w:val="20"/>
          <w:lang w:eastAsia="zh-CN"/>
        </w:rPr>
        <w:t>dell’Istituto Comprensivo di Montecastrilli si riunisce il Collegio dei docenti.</w:t>
      </w:r>
      <w:r w:rsidRPr="009D50A3">
        <w:rPr>
          <w:rFonts w:ascii="Verdana" w:eastAsia="Times New Roman" w:hAnsi="Verdana" w:cs="Times New Roman"/>
          <w:sz w:val="20"/>
          <w:szCs w:val="20"/>
          <w:lang w:eastAsia="zh-CN"/>
        </w:rPr>
        <w:t xml:space="preserve"> </w:t>
      </w:r>
    </w:p>
    <w:p w:rsidR="00724946" w:rsidRPr="009D50A3" w:rsidRDefault="00724946" w:rsidP="007249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9D50A3">
        <w:rPr>
          <w:rFonts w:ascii="Verdana" w:hAnsi="Verdana" w:cs="Verdana"/>
          <w:color w:val="000000"/>
          <w:sz w:val="20"/>
          <w:szCs w:val="20"/>
        </w:rPr>
        <w:t>Sono all’ordine del giorno i seguenti punti:</w:t>
      </w:r>
    </w:p>
    <w:p w:rsidR="00724946" w:rsidRPr="009D50A3" w:rsidRDefault="00724946" w:rsidP="00724946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D50A3">
        <w:rPr>
          <w:sz w:val="20"/>
          <w:szCs w:val="20"/>
        </w:rPr>
        <w:t xml:space="preserve">Lettura ed approvazione del verbale seduta precedente. </w:t>
      </w:r>
    </w:p>
    <w:p w:rsidR="00724946" w:rsidRPr="009D50A3" w:rsidRDefault="00724946" w:rsidP="00724946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D50A3">
        <w:rPr>
          <w:rFonts w:ascii="Verdana" w:hAnsi="Verdana"/>
          <w:sz w:val="20"/>
          <w:szCs w:val="20"/>
        </w:rPr>
        <w:t>Criteri, griglie di valutazione, strumenti, procedure esame di Stato conclusivo del primo ciclo d’istruzione. Valutazione finale degli apprendimenti delle competenze, del comportamento.</w:t>
      </w:r>
      <w:bookmarkStart w:id="0" w:name="_GoBack"/>
      <w:bookmarkEnd w:id="0"/>
    </w:p>
    <w:p w:rsidR="00724946" w:rsidRPr="009D50A3" w:rsidRDefault="00724946" w:rsidP="00724946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D50A3">
        <w:rPr>
          <w:rFonts w:ascii="Verdana" w:hAnsi="Verdana"/>
          <w:sz w:val="20"/>
          <w:szCs w:val="20"/>
        </w:rPr>
        <w:t>Criteri per la definizione dell’Avviso per l’individuazione dei docenti trasferiti o assegnati all’ambito territoriale V definito dall’</w:t>
      </w:r>
      <w:r w:rsidR="000F25A5" w:rsidRPr="009D50A3">
        <w:rPr>
          <w:rFonts w:ascii="Verdana" w:hAnsi="Verdana"/>
          <w:sz w:val="20"/>
          <w:szCs w:val="20"/>
        </w:rPr>
        <w:t>U</w:t>
      </w:r>
      <w:r w:rsidRPr="009D50A3">
        <w:rPr>
          <w:rFonts w:ascii="Verdana" w:hAnsi="Verdana"/>
          <w:sz w:val="20"/>
          <w:szCs w:val="20"/>
        </w:rPr>
        <w:t xml:space="preserve">fficio </w:t>
      </w:r>
      <w:r w:rsidR="000F25A5" w:rsidRPr="009D50A3">
        <w:rPr>
          <w:rFonts w:ascii="Verdana" w:hAnsi="Verdana"/>
          <w:sz w:val="20"/>
          <w:szCs w:val="20"/>
        </w:rPr>
        <w:t>Scolastico della Regione Umbria.</w:t>
      </w:r>
    </w:p>
    <w:p w:rsidR="00724946" w:rsidRPr="009D50A3" w:rsidRDefault="000F25A5" w:rsidP="000F25A5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D50A3">
        <w:rPr>
          <w:rFonts w:ascii="Verdana" w:hAnsi="Verdana"/>
          <w:sz w:val="20"/>
          <w:szCs w:val="20"/>
        </w:rPr>
        <w:t>Adempimenti Giugno</w:t>
      </w:r>
    </w:p>
    <w:p w:rsidR="00724946" w:rsidRPr="009D50A3" w:rsidRDefault="00724946" w:rsidP="009D50A3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D50A3">
        <w:rPr>
          <w:rFonts w:ascii="Verdana" w:hAnsi="Verdana"/>
          <w:sz w:val="20"/>
          <w:szCs w:val="20"/>
        </w:rPr>
        <w:t>Varie ed eventuali.</w:t>
      </w:r>
    </w:p>
    <w:p w:rsidR="00724946" w:rsidRPr="009D50A3" w:rsidRDefault="00724946" w:rsidP="00724946">
      <w:pPr>
        <w:pStyle w:val="Default"/>
        <w:rPr>
          <w:sz w:val="20"/>
          <w:szCs w:val="20"/>
        </w:rPr>
      </w:pPr>
      <w:r w:rsidRPr="009D50A3">
        <w:rPr>
          <w:sz w:val="20"/>
          <w:szCs w:val="20"/>
        </w:rPr>
        <w:t>Presiede la riunione il Dirigente Scolastico Stefania Cornacchia.</w:t>
      </w:r>
      <w:r w:rsidR="00826483">
        <w:rPr>
          <w:sz w:val="20"/>
          <w:szCs w:val="20"/>
        </w:rPr>
        <w:t xml:space="preserve"> Vista la indisponibilità di diversi docenti che devono partecipare ad una formazione nazionale, il punto relativo all’adozione dei libri di testo è rimandato al Collegio straordinario del Sabato 20 Giugno ore 13,45.</w:t>
      </w:r>
    </w:p>
    <w:p w:rsidR="002E721F" w:rsidRPr="009D50A3" w:rsidRDefault="002E721F" w:rsidP="00724946">
      <w:pPr>
        <w:pStyle w:val="Default"/>
        <w:rPr>
          <w:sz w:val="20"/>
          <w:szCs w:val="20"/>
        </w:rPr>
      </w:pPr>
    </w:p>
    <w:p w:rsidR="002E721F" w:rsidRPr="009D50A3" w:rsidRDefault="002E721F" w:rsidP="002E721F">
      <w:pPr>
        <w:pStyle w:val="Default"/>
        <w:rPr>
          <w:b/>
          <w:sz w:val="20"/>
          <w:szCs w:val="20"/>
        </w:rPr>
      </w:pPr>
      <w:r w:rsidRPr="009D50A3">
        <w:rPr>
          <w:b/>
          <w:sz w:val="20"/>
          <w:szCs w:val="20"/>
        </w:rPr>
        <w:t>Punto 1. Lettura ed approvazione  verbale seduta precedente</w:t>
      </w:r>
    </w:p>
    <w:p w:rsidR="002E721F" w:rsidRPr="009D50A3" w:rsidRDefault="002E721F" w:rsidP="002E721F">
      <w:pPr>
        <w:pStyle w:val="Default"/>
        <w:rPr>
          <w:sz w:val="20"/>
          <w:szCs w:val="20"/>
        </w:rPr>
      </w:pPr>
    </w:p>
    <w:p w:rsidR="002E721F" w:rsidRPr="009D50A3" w:rsidRDefault="002E721F" w:rsidP="002E721F">
      <w:pPr>
        <w:pStyle w:val="Default"/>
        <w:rPr>
          <w:sz w:val="20"/>
          <w:szCs w:val="20"/>
        </w:rPr>
      </w:pPr>
      <w:r w:rsidRPr="009D50A3">
        <w:rPr>
          <w:sz w:val="20"/>
          <w:szCs w:val="20"/>
        </w:rPr>
        <w:t>Il Dirigente Scolastico procede alla lettura del verbale relativo alla seduta precedente che il Collegio approva all’unanimità.</w:t>
      </w:r>
    </w:p>
    <w:p w:rsidR="002E721F" w:rsidRPr="009D50A3" w:rsidRDefault="002E721F" w:rsidP="002E721F">
      <w:pPr>
        <w:pStyle w:val="Default"/>
        <w:rPr>
          <w:sz w:val="20"/>
          <w:szCs w:val="20"/>
        </w:rPr>
      </w:pPr>
    </w:p>
    <w:p w:rsidR="002E721F" w:rsidRPr="009D50A3" w:rsidRDefault="00826483" w:rsidP="002E721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Delibera n. 1</w:t>
      </w:r>
    </w:p>
    <w:p w:rsidR="002E721F" w:rsidRPr="009D50A3" w:rsidRDefault="002E721F" w:rsidP="002E721F">
      <w:pPr>
        <w:pStyle w:val="Default"/>
        <w:rPr>
          <w:sz w:val="20"/>
          <w:szCs w:val="20"/>
        </w:rPr>
      </w:pPr>
    </w:p>
    <w:p w:rsidR="002E721F" w:rsidRPr="009D50A3" w:rsidRDefault="002E721F" w:rsidP="002E721F">
      <w:pPr>
        <w:pStyle w:val="Default"/>
        <w:rPr>
          <w:b/>
          <w:sz w:val="20"/>
          <w:szCs w:val="20"/>
        </w:rPr>
      </w:pPr>
      <w:r w:rsidRPr="009D50A3">
        <w:rPr>
          <w:b/>
          <w:sz w:val="20"/>
          <w:szCs w:val="20"/>
        </w:rPr>
        <w:t>Punto 3.</w:t>
      </w:r>
      <w:r w:rsidRPr="009D50A3">
        <w:rPr>
          <w:sz w:val="20"/>
          <w:szCs w:val="20"/>
        </w:rPr>
        <w:t xml:space="preserve"> </w:t>
      </w:r>
      <w:r w:rsidRPr="009D50A3">
        <w:rPr>
          <w:b/>
          <w:sz w:val="20"/>
          <w:szCs w:val="20"/>
        </w:rPr>
        <w:t>Criteri, griglie di valutazione, strumenti, procedure esame di Stato conclusivo del primo ciclo d’istruzione. Valutazione finale degli apprendimenti delle competenze, del comportamento</w:t>
      </w:r>
    </w:p>
    <w:p w:rsidR="002E721F" w:rsidRPr="009D50A3" w:rsidRDefault="002E721F" w:rsidP="002E721F">
      <w:pPr>
        <w:pStyle w:val="Default"/>
        <w:rPr>
          <w:sz w:val="20"/>
          <w:szCs w:val="20"/>
        </w:rPr>
      </w:pPr>
    </w:p>
    <w:p w:rsidR="002E721F" w:rsidRPr="009D50A3" w:rsidRDefault="002E721F" w:rsidP="002E721F">
      <w:pPr>
        <w:suppressAutoHyphens/>
        <w:spacing w:line="240" w:lineRule="auto"/>
        <w:contextualSpacing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>Visti gli art.1 commi 2,3 e 5 e art. 3 del DPR 122/2009</w:t>
      </w:r>
    </w:p>
    <w:p w:rsidR="002E721F" w:rsidRPr="009D50A3" w:rsidRDefault="002E721F" w:rsidP="002E721F">
      <w:pPr>
        <w:suppressAutoHyphens/>
        <w:spacing w:line="240" w:lineRule="auto"/>
        <w:contextualSpacing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>Visto l’art.11 comma 4 bis del. D.lgs. 59/2004</w:t>
      </w:r>
    </w:p>
    <w:p w:rsidR="002E721F" w:rsidRPr="009D50A3" w:rsidRDefault="002E721F" w:rsidP="002E721F">
      <w:pPr>
        <w:suppressAutoHyphens/>
        <w:spacing w:line="240" w:lineRule="auto"/>
        <w:contextualSpacing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>Visto l’art.1 comma 4 della legge 176/2007</w:t>
      </w:r>
    </w:p>
    <w:p w:rsidR="002E721F" w:rsidRPr="009D50A3" w:rsidRDefault="002E721F" w:rsidP="002E721F">
      <w:pPr>
        <w:suppressAutoHyphens/>
        <w:spacing w:line="240" w:lineRule="auto"/>
        <w:contextualSpacing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>Visto l’art.3 comma 4 della L. 169/2008</w:t>
      </w:r>
    </w:p>
    <w:p w:rsidR="002E721F" w:rsidRPr="009D50A3" w:rsidRDefault="002E721F" w:rsidP="002E721F">
      <w:pPr>
        <w:suppressAutoHyphens/>
        <w:spacing w:line="240" w:lineRule="auto"/>
        <w:contextualSpacing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>Viste le CM 49/2010, 32/2008 , CM 46/2011, CM48 del 31 Maggio 2012 e precedenti dello stesso oggetto</w:t>
      </w:r>
    </w:p>
    <w:p w:rsidR="002E721F" w:rsidRPr="009D50A3" w:rsidRDefault="002E721F" w:rsidP="002E721F">
      <w:pPr>
        <w:suppressAutoHyphens/>
        <w:spacing w:line="240" w:lineRule="auto"/>
        <w:contextualSpacing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 xml:space="preserve">Vista la CM 3 del Febbraio 2015 Adozione sperimentale dei nuovi modelli nazionali di certificazione delle competenze nelle scuole del primo ciclo di istruzione e la successiva nota MIUR di prosecuzione della sperimentazione </w:t>
      </w:r>
      <w:proofErr w:type="spellStart"/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>prot</w:t>
      </w:r>
      <w:proofErr w:type="spellEnd"/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>. n.3218 del 9/03/2017</w:t>
      </w:r>
    </w:p>
    <w:p w:rsidR="002E721F" w:rsidRPr="009D50A3" w:rsidRDefault="002E721F" w:rsidP="002E721F">
      <w:pPr>
        <w:suppressAutoHyphens/>
        <w:spacing w:line="24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 xml:space="preserve">Ritenuto di dover determinare criteri validi, omogenei e trasparenti facendo anche riferimento alla CM 48 pubblicata il 31 maggio 2012 e la nota MIUR </w:t>
      </w:r>
      <w:proofErr w:type="spellStart"/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>prot</w:t>
      </w:r>
      <w:proofErr w:type="spellEnd"/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 xml:space="preserve"> n. 0003080 del 5/06/2013, Il Collegio </w:t>
      </w:r>
      <w:r w:rsidRPr="009D50A3">
        <w:rPr>
          <w:rFonts w:ascii="Verdana" w:eastAsia="Times New Roman" w:hAnsi="Verdana" w:cs="Calibri"/>
          <w:b/>
          <w:sz w:val="20"/>
          <w:szCs w:val="20"/>
          <w:lang w:eastAsia="ar-SA"/>
        </w:rPr>
        <w:t xml:space="preserve">delibera n. </w:t>
      </w:r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 w:rsidRPr="009D50A3">
        <w:rPr>
          <w:rFonts w:ascii="Verdana" w:eastAsia="Times New Roman" w:hAnsi="Verdana" w:cs="Calibri"/>
          <w:color w:val="FF0000"/>
          <w:sz w:val="20"/>
          <w:szCs w:val="20"/>
          <w:lang w:eastAsia="ar-SA"/>
        </w:rPr>
        <w:t>2</w:t>
      </w:r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 xml:space="preserve"> tutti i diversi aspetti, criteri, indicatori, procedure relativi al corretto svolgimento delle prove di esame conclusivo del primo ciclo d’istruzione:</w:t>
      </w:r>
    </w:p>
    <w:p w:rsidR="002E721F" w:rsidRPr="009D50A3" w:rsidRDefault="002E721F" w:rsidP="002E721F">
      <w:pPr>
        <w:numPr>
          <w:ilvl w:val="0"/>
          <w:numId w:val="2"/>
        </w:numPr>
        <w:suppressAutoHyphens/>
        <w:spacing w:line="24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 xml:space="preserve">proposta di </w:t>
      </w:r>
      <w:r w:rsidRPr="009D50A3">
        <w:rPr>
          <w:rFonts w:ascii="Verdana" w:eastAsia="Times New Roman" w:hAnsi="Verdana" w:cs="Calibri"/>
          <w:b/>
          <w:sz w:val="20"/>
          <w:szCs w:val="20"/>
          <w:lang w:eastAsia="ar-SA"/>
        </w:rPr>
        <w:t xml:space="preserve">calendario degli esami, </w:t>
      </w:r>
      <w:r w:rsidRPr="009D50A3">
        <w:rPr>
          <w:rFonts w:ascii="Verdana" w:eastAsia="Times New Roman" w:hAnsi="Verdana" w:cs="Calibri"/>
          <w:b/>
          <w:sz w:val="20"/>
          <w:szCs w:val="20"/>
          <w:u w:val="single"/>
          <w:lang w:eastAsia="ar-SA"/>
        </w:rPr>
        <w:t>allegato 2</w:t>
      </w:r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 xml:space="preserve"> , da presentare alla commissione in sede di riunione preliminare, comprensivo dell’organizzazione per lo svolgimento delle prove scritte anche in riferimento ai tempi  a disposizione per ciascuna prova. Per quanto concerne le prove scritte di lingue comunitarie il Collegio delibera che le due </w:t>
      </w:r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lastRenderedPageBreak/>
        <w:t>prove scritte di inglese e francese saranno svolte separatamente, in due giornate diverse e saranno oggetto di autonoma valutazione come previsto dalla CM48/2012</w:t>
      </w:r>
    </w:p>
    <w:p w:rsidR="002E721F" w:rsidRPr="009D50A3" w:rsidRDefault="002E721F" w:rsidP="002E721F">
      <w:pPr>
        <w:numPr>
          <w:ilvl w:val="0"/>
          <w:numId w:val="2"/>
        </w:numPr>
        <w:suppressAutoHyphens/>
        <w:spacing w:line="24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9D50A3">
        <w:rPr>
          <w:rFonts w:ascii="Verdana" w:eastAsia="Times New Roman" w:hAnsi="Verdana" w:cs="Calibri"/>
          <w:b/>
          <w:sz w:val="20"/>
          <w:szCs w:val="20"/>
          <w:lang w:eastAsia="ar-SA"/>
        </w:rPr>
        <w:t xml:space="preserve">indicatori e criteri, </w:t>
      </w:r>
      <w:r w:rsidRPr="009D50A3">
        <w:rPr>
          <w:rFonts w:ascii="Verdana" w:eastAsia="Times New Roman" w:hAnsi="Verdana" w:cs="Calibri"/>
          <w:b/>
          <w:sz w:val="20"/>
          <w:szCs w:val="20"/>
          <w:u w:val="single"/>
          <w:lang w:eastAsia="ar-SA"/>
        </w:rPr>
        <w:t>allegato 3</w:t>
      </w:r>
      <w:r w:rsidRPr="009D50A3">
        <w:rPr>
          <w:rFonts w:ascii="Verdana" w:eastAsia="Times New Roman" w:hAnsi="Verdana" w:cs="Calibri"/>
          <w:b/>
          <w:sz w:val="20"/>
          <w:szCs w:val="20"/>
          <w:lang w:eastAsia="ar-SA"/>
        </w:rPr>
        <w:t>,</w:t>
      </w:r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 xml:space="preserve"> per l’elaborazione del giudizio d’idoneità espresso in decimi e relativo </w:t>
      </w:r>
      <w:r w:rsidRPr="009D50A3">
        <w:rPr>
          <w:rFonts w:ascii="Verdana" w:eastAsia="Times New Roman" w:hAnsi="Verdana" w:cs="Calibri"/>
          <w:b/>
          <w:sz w:val="20"/>
          <w:szCs w:val="20"/>
          <w:lang w:eastAsia="ar-SA"/>
        </w:rPr>
        <w:t>modello</w:t>
      </w:r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 xml:space="preserve"> come previsto dal DPR 122/2009.</w:t>
      </w:r>
    </w:p>
    <w:p w:rsidR="002E721F" w:rsidRPr="009D50A3" w:rsidRDefault="002E721F" w:rsidP="002E721F">
      <w:pPr>
        <w:suppressAutoHyphens/>
        <w:spacing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 xml:space="preserve">Nel caso in cui il Consiglio di classe a maggioranza decida di promuovere, pur in presenza di apprendimenti non pienamente consolidati, </w:t>
      </w:r>
      <w:r w:rsidRPr="009D50A3">
        <w:rPr>
          <w:rFonts w:ascii="Verdana" w:eastAsia="Times New Roman" w:hAnsi="Verdana" w:cs="Calibri"/>
          <w:b/>
          <w:sz w:val="20"/>
          <w:szCs w:val="20"/>
          <w:lang w:eastAsia="ar-SA"/>
        </w:rPr>
        <w:t>va inserita nel verbale di scrutinio un’apposita motivazione da votare a maggioranza.</w:t>
      </w:r>
    </w:p>
    <w:p w:rsidR="002E721F" w:rsidRPr="009D50A3" w:rsidRDefault="002E721F" w:rsidP="002E721F">
      <w:pPr>
        <w:suppressAutoHyphens/>
        <w:spacing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 w:rsidRPr="009D50A3">
        <w:rPr>
          <w:rFonts w:ascii="Verdana" w:eastAsia="Times New Roman" w:hAnsi="Verdana" w:cs="Calibri"/>
          <w:b/>
          <w:sz w:val="20"/>
          <w:szCs w:val="20"/>
          <w:lang w:eastAsia="ar-SA"/>
        </w:rPr>
        <w:t xml:space="preserve">Il Collegio delibera </w:t>
      </w:r>
    </w:p>
    <w:p w:rsidR="002E721F" w:rsidRPr="009D50A3" w:rsidRDefault="002E721F" w:rsidP="002E721F">
      <w:pPr>
        <w:numPr>
          <w:ilvl w:val="0"/>
          <w:numId w:val="2"/>
        </w:numPr>
        <w:suppressAutoHyphens/>
        <w:spacing w:line="24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 xml:space="preserve">Lo schema per l’elaborazione della </w:t>
      </w:r>
      <w:r w:rsidRPr="009D50A3">
        <w:rPr>
          <w:rFonts w:ascii="Verdana" w:eastAsia="Times New Roman" w:hAnsi="Verdana" w:cs="Calibri"/>
          <w:b/>
          <w:sz w:val="20"/>
          <w:szCs w:val="20"/>
          <w:lang w:eastAsia="ar-SA"/>
        </w:rPr>
        <w:t>relazione finale</w:t>
      </w:r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 xml:space="preserve"> in base  a  quanto previsto dalla CM 32/2008, </w:t>
      </w:r>
      <w:r w:rsidRPr="009D50A3">
        <w:rPr>
          <w:rFonts w:ascii="Verdana" w:eastAsia="Times New Roman" w:hAnsi="Verdana" w:cs="Calibri"/>
          <w:b/>
          <w:sz w:val="20"/>
          <w:szCs w:val="20"/>
          <w:u w:val="single"/>
          <w:lang w:eastAsia="ar-SA"/>
        </w:rPr>
        <w:t>allegato 4</w:t>
      </w:r>
    </w:p>
    <w:p w:rsidR="002E721F" w:rsidRPr="009D50A3" w:rsidRDefault="002E721F" w:rsidP="002E721F">
      <w:pPr>
        <w:suppressAutoHyphens/>
        <w:spacing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 w:rsidRPr="009D50A3">
        <w:rPr>
          <w:rFonts w:ascii="Verdana" w:eastAsia="Times New Roman" w:hAnsi="Verdana" w:cs="Calibri"/>
          <w:b/>
          <w:sz w:val="20"/>
          <w:szCs w:val="20"/>
          <w:lang w:eastAsia="ar-SA"/>
        </w:rPr>
        <w:t xml:space="preserve">Il Collegio delibera che i criteri di assegnazione delle prove scritte con eventuali </w:t>
      </w:r>
      <w:proofErr w:type="spellStart"/>
      <w:r w:rsidRPr="009D50A3">
        <w:rPr>
          <w:rFonts w:ascii="Verdana" w:eastAsia="Times New Roman" w:hAnsi="Verdana" w:cs="Calibri"/>
          <w:b/>
          <w:sz w:val="20"/>
          <w:szCs w:val="20"/>
          <w:lang w:eastAsia="ar-SA"/>
        </w:rPr>
        <w:t>differenzazioni</w:t>
      </w:r>
      <w:proofErr w:type="spellEnd"/>
      <w:r w:rsidRPr="009D50A3">
        <w:rPr>
          <w:rFonts w:ascii="Verdana" w:eastAsia="Times New Roman" w:hAnsi="Verdana" w:cs="Calibri"/>
          <w:b/>
          <w:sz w:val="20"/>
          <w:szCs w:val="20"/>
          <w:lang w:eastAsia="ar-SA"/>
        </w:rPr>
        <w:t xml:space="preserve"> o  modalità particolari di svolgimento e valutazione per gli alunni con bisogni educativi speciali certificati definiti dal Consiglio di classe, siano inseriti nelle relazioni finali di classe.</w:t>
      </w:r>
    </w:p>
    <w:p w:rsidR="002E721F" w:rsidRPr="009D50A3" w:rsidRDefault="002E721F" w:rsidP="002E721F">
      <w:pPr>
        <w:suppressAutoHyphens/>
        <w:spacing w:line="240" w:lineRule="auto"/>
        <w:ind w:left="786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 w:rsidRPr="009D50A3">
        <w:rPr>
          <w:rFonts w:ascii="Verdana" w:eastAsia="Times New Roman" w:hAnsi="Verdana" w:cs="Calibri"/>
          <w:b/>
          <w:sz w:val="20"/>
          <w:szCs w:val="20"/>
          <w:lang w:eastAsia="ar-SA"/>
        </w:rPr>
        <w:t xml:space="preserve">Il Collegio delibera </w:t>
      </w:r>
    </w:p>
    <w:p w:rsidR="002E721F" w:rsidRPr="009D50A3" w:rsidRDefault="002E721F" w:rsidP="002E721F">
      <w:pPr>
        <w:numPr>
          <w:ilvl w:val="0"/>
          <w:numId w:val="2"/>
        </w:numPr>
        <w:suppressAutoHyphens/>
        <w:spacing w:line="24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 xml:space="preserve">I criteri relativi alle modalità di conduzione del colloquio orale,  </w:t>
      </w:r>
      <w:r w:rsidRPr="009D50A3">
        <w:rPr>
          <w:rFonts w:ascii="Verdana" w:eastAsia="Times New Roman" w:hAnsi="Verdana" w:cs="Calibri"/>
          <w:b/>
          <w:sz w:val="20"/>
          <w:szCs w:val="20"/>
          <w:u w:val="single"/>
          <w:lang w:eastAsia="ar-SA"/>
        </w:rPr>
        <w:t>allegato 5</w:t>
      </w:r>
    </w:p>
    <w:p w:rsidR="002E721F" w:rsidRPr="009D50A3" w:rsidRDefault="002E721F" w:rsidP="002E721F">
      <w:pPr>
        <w:numPr>
          <w:ilvl w:val="0"/>
          <w:numId w:val="2"/>
        </w:numPr>
        <w:suppressAutoHyphens/>
        <w:spacing w:line="240" w:lineRule="auto"/>
        <w:jc w:val="both"/>
        <w:rPr>
          <w:rFonts w:ascii="Verdana" w:eastAsia="Times New Roman" w:hAnsi="Verdana" w:cs="Calibri"/>
          <w:b/>
          <w:sz w:val="20"/>
          <w:szCs w:val="20"/>
          <w:u w:val="single"/>
          <w:lang w:eastAsia="ar-SA"/>
        </w:rPr>
      </w:pPr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 xml:space="preserve">I criteri per stabilire l’attribuzione della lode, </w:t>
      </w:r>
      <w:r w:rsidRPr="009D50A3">
        <w:rPr>
          <w:rFonts w:ascii="Verdana" w:eastAsia="Times New Roman" w:hAnsi="Verdana" w:cs="Calibri"/>
          <w:b/>
          <w:sz w:val="20"/>
          <w:szCs w:val="20"/>
          <w:u w:val="single"/>
          <w:lang w:eastAsia="ar-SA"/>
        </w:rPr>
        <w:t>allegato 6</w:t>
      </w:r>
    </w:p>
    <w:p w:rsidR="002E721F" w:rsidRPr="009D50A3" w:rsidRDefault="002E721F" w:rsidP="002E721F">
      <w:pPr>
        <w:numPr>
          <w:ilvl w:val="0"/>
          <w:numId w:val="2"/>
        </w:numPr>
        <w:suppressAutoHyphens/>
        <w:spacing w:line="240" w:lineRule="auto"/>
        <w:jc w:val="both"/>
        <w:rPr>
          <w:rFonts w:ascii="Verdana" w:eastAsia="Times New Roman" w:hAnsi="Verdana" w:cs="Calibri"/>
          <w:b/>
          <w:sz w:val="20"/>
          <w:szCs w:val="20"/>
          <w:u w:val="single"/>
          <w:lang w:eastAsia="ar-SA"/>
        </w:rPr>
      </w:pPr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>Gli indicatori, i pesi, i descrittori di valutazione delle prove orali e scritte (italiano,</w:t>
      </w:r>
      <w:r w:rsidR="009D50A3" w:rsidRPr="009D50A3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>matematica,</w:t>
      </w:r>
      <w:r w:rsidR="009D50A3" w:rsidRPr="009D50A3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>lingua inglese, lingua francese,</w:t>
      </w:r>
      <w:r w:rsidR="009D50A3" w:rsidRPr="009D50A3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 xml:space="preserve">colloquio),  </w:t>
      </w:r>
      <w:r w:rsidRPr="009D50A3">
        <w:rPr>
          <w:rFonts w:ascii="Verdana" w:eastAsia="Times New Roman" w:hAnsi="Verdana" w:cs="Calibri"/>
          <w:b/>
          <w:sz w:val="20"/>
          <w:szCs w:val="20"/>
          <w:u w:val="single"/>
          <w:lang w:eastAsia="ar-SA"/>
        </w:rPr>
        <w:t>allegato 7</w:t>
      </w:r>
    </w:p>
    <w:p w:rsidR="002E721F" w:rsidRPr="009D50A3" w:rsidRDefault="002E721F" w:rsidP="002E721F">
      <w:pPr>
        <w:numPr>
          <w:ilvl w:val="0"/>
          <w:numId w:val="2"/>
        </w:numPr>
        <w:suppressAutoHyphens/>
        <w:spacing w:line="240" w:lineRule="auto"/>
        <w:jc w:val="both"/>
        <w:rPr>
          <w:rFonts w:ascii="Verdana" w:eastAsia="Times New Roman" w:hAnsi="Verdana" w:cs="Calibri"/>
          <w:b/>
          <w:sz w:val="20"/>
          <w:szCs w:val="20"/>
          <w:u w:val="single"/>
          <w:lang w:eastAsia="ar-SA"/>
        </w:rPr>
      </w:pPr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 xml:space="preserve">La tabella di trasformazione delle percentuali conseguite nelle diverse prove in punteggio decimale,   </w:t>
      </w:r>
      <w:r w:rsidRPr="009D50A3">
        <w:rPr>
          <w:rFonts w:ascii="Verdana" w:eastAsia="Times New Roman" w:hAnsi="Verdana" w:cs="Calibri"/>
          <w:b/>
          <w:sz w:val="20"/>
          <w:szCs w:val="20"/>
          <w:u w:val="single"/>
          <w:lang w:eastAsia="ar-SA"/>
        </w:rPr>
        <w:t>allegato 8</w:t>
      </w:r>
    </w:p>
    <w:p w:rsidR="002E721F" w:rsidRPr="009D50A3" w:rsidRDefault="002E721F" w:rsidP="002E721F">
      <w:pPr>
        <w:numPr>
          <w:ilvl w:val="0"/>
          <w:numId w:val="2"/>
        </w:numPr>
        <w:suppressAutoHyphens/>
        <w:spacing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 xml:space="preserve">I criteri per l’attribuzione dei voti nelle singole prove e per l’attribuzione del voto finale, tenendo conto di quanto previsto dall’art. 3 comma 6 del DPR 122/09 e della CM 49/2010, </w:t>
      </w:r>
      <w:r w:rsidRPr="009D50A3">
        <w:rPr>
          <w:rFonts w:ascii="Verdana" w:eastAsia="Times New Roman" w:hAnsi="Verdana" w:cs="Calibri"/>
          <w:b/>
          <w:sz w:val="20"/>
          <w:szCs w:val="20"/>
          <w:u w:val="single"/>
          <w:lang w:eastAsia="ar-SA"/>
        </w:rPr>
        <w:t>allegato 9</w:t>
      </w:r>
    </w:p>
    <w:p w:rsidR="002E721F" w:rsidRPr="009D50A3" w:rsidRDefault="002E721F" w:rsidP="002E721F">
      <w:pPr>
        <w:numPr>
          <w:ilvl w:val="0"/>
          <w:numId w:val="2"/>
        </w:numPr>
        <w:suppressAutoHyphens/>
        <w:spacing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 xml:space="preserve">I criteri per l’elaborazione del giudizio descrittivo finale attestante il grado di maturazione raggiunto dall’allievo a conclusione dell’esame di stato, </w:t>
      </w:r>
      <w:r w:rsidRPr="009D50A3">
        <w:rPr>
          <w:rFonts w:ascii="Verdana" w:eastAsia="Times New Roman" w:hAnsi="Verdana" w:cs="Calibri"/>
          <w:b/>
          <w:sz w:val="20"/>
          <w:szCs w:val="20"/>
          <w:u w:val="single"/>
          <w:lang w:eastAsia="ar-SA"/>
        </w:rPr>
        <w:t>allegato 10</w:t>
      </w:r>
    </w:p>
    <w:p w:rsidR="002E721F" w:rsidRPr="009D50A3" w:rsidRDefault="002E721F" w:rsidP="002E721F">
      <w:pPr>
        <w:numPr>
          <w:ilvl w:val="0"/>
          <w:numId w:val="2"/>
        </w:numPr>
        <w:suppressAutoHyphens/>
        <w:spacing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 xml:space="preserve">Di adottare il modello di certificazione delle competenze sperimentale previsto dalla C.M.3/2015 e dalla successiva nota 3218 del 9/03/2017 come già precedentemente deliberato, delibera n.2, dal Collegio in data 17 Marzo  2017 . </w:t>
      </w:r>
      <w:r w:rsidRPr="009D50A3">
        <w:rPr>
          <w:rFonts w:ascii="Verdana" w:eastAsia="Times New Roman" w:hAnsi="Verdana" w:cs="Calibri"/>
          <w:b/>
          <w:sz w:val="20"/>
          <w:szCs w:val="20"/>
          <w:u w:val="single"/>
          <w:lang w:eastAsia="ar-SA"/>
        </w:rPr>
        <w:t>allegato 11.   D</w:t>
      </w:r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 xml:space="preserve">elibera che la  certificazione sia compilata dal Consiglio di classe perfettamente corrispondente al documento sperimentale, come previsto dalla suddetta circolare. Stabilisce inoltre una corrispondenza livelli presenti nella certificazione/votazione decimale in conformità a quanto previsto dal DPR 122/2008 </w:t>
      </w:r>
      <w:r w:rsidRPr="009D50A3">
        <w:rPr>
          <w:rFonts w:ascii="Verdana" w:eastAsia="Times New Roman" w:hAnsi="Verdana" w:cs="Calibri"/>
          <w:b/>
          <w:sz w:val="20"/>
          <w:szCs w:val="20"/>
          <w:u w:val="single"/>
          <w:lang w:eastAsia="ar-SA"/>
        </w:rPr>
        <w:t>allegato 11 b</w:t>
      </w:r>
      <w:r w:rsidRPr="009D50A3">
        <w:rPr>
          <w:rFonts w:ascii="Verdana" w:eastAsia="Times New Roman" w:hAnsi="Verdana" w:cs="Calibri"/>
          <w:b/>
          <w:sz w:val="20"/>
          <w:szCs w:val="20"/>
          <w:lang w:eastAsia="ar-SA"/>
        </w:rPr>
        <w:t>. D</w:t>
      </w:r>
      <w:r w:rsidRPr="009D50A3">
        <w:rPr>
          <w:rFonts w:ascii="Verdana" w:eastAsia="Times New Roman" w:hAnsi="Verdana" w:cs="Calibri"/>
          <w:sz w:val="20"/>
          <w:szCs w:val="20"/>
          <w:lang w:eastAsia="ar-SA"/>
        </w:rPr>
        <w:t>efinisce inoltre il documento attestante l’esito finale dell’esame che sarà firmato dal presidente</w:t>
      </w:r>
      <w:r w:rsidRPr="009D50A3">
        <w:rPr>
          <w:rFonts w:ascii="Verdana" w:eastAsia="Times New Roman" w:hAnsi="Verdana" w:cs="Calibri"/>
          <w:b/>
          <w:sz w:val="20"/>
          <w:szCs w:val="20"/>
          <w:lang w:eastAsia="ar-SA"/>
        </w:rPr>
        <w:t xml:space="preserve">, </w:t>
      </w:r>
      <w:r w:rsidRPr="009D50A3">
        <w:rPr>
          <w:rFonts w:ascii="Verdana" w:eastAsia="Times New Roman" w:hAnsi="Verdana" w:cs="Calibri"/>
          <w:b/>
          <w:sz w:val="20"/>
          <w:szCs w:val="20"/>
          <w:u w:val="single"/>
          <w:lang w:eastAsia="ar-SA"/>
        </w:rPr>
        <w:t>allegato.12</w:t>
      </w:r>
      <w:r w:rsidRPr="009D50A3">
        <w:rPr>
          <w:rFonts w:ascii="Verdana" w:eastAsia="Times New Roman" w:hAnsi="Verdana" w:cs="Calibri"/>
          <w:b/>
          <w:sz w:val="20"/>
          <w:szCs w:val="20"/>
          <w:u w:val="single"/>
          <w:lang w:eastAsia="ar-SA"/>
        </w:rPr>
        <w:tab/>
      </w:r>
    </w:p>
    <w:p w:rsidR="00161730" w:rsidRPr="009D50A3" w:rsidRDefault="00161730" w:rsidP="00161730">
      <w:pPr>
        <w:suppressAutoHyphens/>
        <w:spacing w:line="240" w:lineRule="auto"/>
        <w:ind w:left="786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</w:p>
    <w:p w:rsidR="002E721F" w:rsidRPr="009D50A3" w:rsidRDefault="00826483" w:rsidP="002E721F">
      <w:pPr>
        <w:suppressAutoHyphens/>
        <w:spacing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>
        <w:rPr>
          <w:rFonts w:ascii="Verdana" w:eastAsia="Times New Roman" w:hAnsi="Verdana" w:cs="Calibri"/>
          <w:b/>
          <w:sz w:val="20"/>
          <w:szCs w:val="20"/>
          <w:lang w:eastAsia="ar-SA"/>
        </w:rPr>
        <w:t>Delibera n.2</w:t>
      </w:r>
    </w:p>
    <w:p w:rsidR="002E721F" w:rsidRPr="009D50A3" w:rsidRDefault="002E721F" w:rsidP="002E721F">
      <w:pPr>
        <w:suppressAutoHyphens/>
        <w:spacing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 w:rsidRPr="009D50A3">
        <w:rPr>
          <w:rFonts w:ascii="Verdana" w:eastAsia="Times New Roman" w:hAnsi="Verdana" w:cs="Calibri"/>
          <w:b/>
          <w:sz w:val="20"/>
          <w:szCs w:val="20"/>
          <w:lang w:eastAsia="ar-SA"/>
        </w:rPr>
        <w:t>Punto 4. Criteri per la definizione dell’Avviso per l’individuazione dei docenti trasferiti o assegnati all’ambito territoriale V definito dall’Ufficio Scolastico della Regione Umbria.</w:t>
      </w:r>
    </w:p>
    <w:p w:rsidR="002E721F" w:rsidRPr="009D50A3" w:rsidRDefault="002E721F" w:rsidP="009D50A3">
      <w:pPr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D50A3">
        <w:rPr>
          <w:rFonts w:ascii="Verdana" w:hAnsi="Verdana"/>
          <w:sz w:val="20"/>
          <w:szCs w:val="20"/>
        </w:rPr>
        <w:t xml:space="preserve">I docenti, costituiti in  piccoli gruppi,  analizzano la proposta </w:t>
      </w:r>
      <w:r w:rsidR="00826483">
        <w:rPr>
          <w:rFonts w:ascii="Verdana" w:hAnsi="Verdana"/>
          <w:sz w:val="20"/>
          <w:szCs w:val="20"/>
        </w:rPr>
        <w:t xml:space="preserve">della DS per i </w:t>
      </w:r>
      <w:r w:rsidRPr="009D50A3">
        <w:rPr>
          <w:rFonts w:ascii="Verdana" w:hAnsi="Verdana"/>
          <w:sz w:val="20"/>
          <w:szCs w:val="20"/>
        </w:rPr>
        <w:t xml:space="preserve"> criteri</w:t>
      </w:r>
      <w:r w:rsidR="009D50A3" w:rsidRPr="009D50A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per l'individuazione dei docenti trasferiti o assegnati all’ambito territoriale V definito dall’Ufficio Scolastico della Regione Umbria e il conferimento degli incarichi nell’Istituzione scolastica Istituto Comprensivo T. Petrucci, Montecastrilli- Terni, secondo il Contratto Collettivo Nazionale integrativo sul passaggio da ambito territoriale a scuola per l’anno scolastico 2017-2018, ai </w:t>
      </w:r>
      <w:r w:rsidR="009D50A3" w:rsidRPr="009D50A3">
        <w:rPr>
          <w:rFonts w:ascii="Verdana" w:eastAsia="Times New Roman" w:hAnsi="Verdana" w:cs="Times New Roman"/>
          <w:sz w:val="20"/>
          <w:szCs w:val="20"/>
          <w:lang w:eastAsia="it-IT"/>
        </w:rPr>
        <w:lastRenderedPageBreak/>
        <w:t>sensi dell’articolo 1, commi 79 e successivi, della legge 13 luglio 2015 n.ro 107 . P</w:t>
      </w:r>
      <w:r w:rsidRPr="009D50A3">
        <w:rPr>
          <w:rFonts w:ascii="Verdana" w:hAnsi="Verdana"/>
          <w:sz w:val="20"/>
          <w:szCs w:val="20"/>
        </w:rPr>
        <w:t>rocedono,  p</w:t>
      </w:r>
      <w:r w:rsidR="00826483">
        <w:rPr>
          <w:rFonts w:ascii="Verdana" w:hAnsi="Verdana"/>
          <w:sz w:val="20"/>
          <w:szCs w:val="20"/>
        </w:rPr>
        <w:t>oi,  alla delibera  della proposta esaminata</w:t>
      </w:r>
      <w:r w:rsidRPr="009D50A3">
        <w:rPr>
          <w:rFonts w:ascii="Verdana" w:hAnsi="Verdana"/>
          <w:sz w:val="20"/>
          <w:szCs w:val="20"/>
        </w:rPr>
        <w:t xml:space="preserve"> come da </w:t>
      </w:r>
      <w:r w:rsidRPr="009D50A3">
        <w:rPr>
          <w:rFonts w:ascii="Verdana" w:hAnsi="Verdana"/>
          <w:bCs/>
          <w:sz w:val="20"/>
          <w:szCs w:val="20"/>
        </w:rPr>
        <w:t>allegato al presente verbale e parte integrante dello stesso.  Il Collegio esprime parere favorevole, due docenti che si astengono</w:t>
      </w:r>
      <w:r w:rsidR="00826483">
        <w:rPr>
          <w:rFonts w:ascii="Verdana" w:hAnsi="Verdana"/>
          <w:bCs/>
          <w:sz w:val="20"/>
          <w:szCs w:val="20"/>
        </w:rPr>
        <w:t>, nessun contrario</w:t>
      </w:r>
      <w:r w:rsidRPr="009D50A3">
        <w:rPr>
          <w:rFonts w:ascii="Verdana" w:hAnsi="Verdana"/>
          <w:bCs/>
          <w:sz w:val="20"/>
          <w:szCs w:val="20"/>
        </w:rPr>
        <w:t>.</w:t>
      </w:r>
    </w:p>
    <w:p w:rsidR="002E721F" w:rsidRPr="009D50A3" w:rsidRDefault="002E721F" w:rsidP="002E721F">
      <w:pPr>
        <w:rPr>
          <w:rFonts w:ascii="Verdana" w:hAnsi="Verdana"/>
          <w:b/>
          <w:sz w:val="20"/>
          <w:szCs w:val="20"/>
        </w:rPr>
      </w:pPr>
      <w:r w:rsidRPr="009D50A3">
        <w:rPr>
          <w:rFonts w:ascii="Verdana" w:hAnsi="Verdana"/>
          <w:b/>
          <w:sz w:val="20"/>
          <w:szCs w:val="20"/>
        </w:rPr>
        <w:t xml:space="preserve">Delibera n. </w:t>
      </w:r>
      <w:r w:rsidR="00826483">
        <w:rPr>
          <w:rFonts w:ascii="Verdana" w:hAnsi="Verdana"/>
          <w:b/>
          <w:sz w:val="20"/>
          <w:szCs w:val="20"/>
        </w:rPr>
        <w:t>3</w:t>
      </w:r>
    </w:p>
    <w:p w:rsidR="002E721F" w:rsidRPr="009D50A3" w:rsidRDefault="002E721F" w:rsidP="002E721F">
      <w:pPr>
        <w:rPr>
          <w:rFonts w:ascii="Verdana" w:hAnsi="Verdana"/>
          <w:b/>
          <w:sz w:val="20"/>
          <w:szCs w:val="20"/>
        </w:rPr>
      </w:pPr>
      <w:r w:rsidRPr="009D50A3">
        <w:rPr>
          <w:rFonts w:ascii="Verdana" w:hAnsi="Verdana"/>
          <w:b/>
          <w:sz w:val="20"/>
          <w:szCs w:val="20"/>
        </w:rPr>
        <w:t xml:space="preserve">PUNTO 5. </w:t>
      </w:r>
      <w:r w:rsidR="009D50A3" w:rsidRPr="009D50A3">
        <w:rPr>
          <w:rFonts w:ascii="Verdana" w:hAnsi="Verdana"/>
          <w:b/>
          <w:sz w:val="20"/>
          <w:szCs w:val="20"/>
        </w:rPr>
        <w:t>Adempimenti Giugno</w:t>
      </w:r>
      <w:r w:rsidRPr="009D50A3">
        <w:rPr>
          <w:rFonts w:ascii="Verdana" w:hAnsi="Verdana"/>
          <w:b/>
          <w:sz w:val="20"/>
          <w:szCs w:val="20"/>
        </w:rPr>
        <w:t>.</w:t>
      </w:r>
    </w:p>
    <w:p w:rsidR="002E721F" w:rsidRPr="009D50A3" w:rsidRDefault="002E721F" w:rsidP="002E721F">
      <w:pPr>
        <w:pStyle w:val="Nessunaspaziatura"/>
        <w:rPr>
          <w:rFonts w:ascii="Verdana" w:hAnsi="Verdana"/>
          <w:sz w:val="20"/>
          <w:szCs w:val="20"/>
        </w:rPr>
      </w:pPr>
      <w:r w:rsidRPr="009D50A3">
        <w:rPr>
          <w:rFonts w:ascii="Verdana" w:hAnsi="Verdana"/>
          <w:sz w:val="20"/>
          <w:szCs w:val="20"/>
        </w:rPr>
        <w:t>Viene visionata la bozza dell’ organizzazione  delle attività e degli adempimenti del mese di giugno come schema allegato al presente verbale  e parte integrante dello stesso.</w:t>
      </w:r>
    </w:p>
    <w:p w:rsidR="002E721F" w:rsidRPr="009D50A3" w:rsidRDefault="002E721F" w:rsidP="002E721F">
      <w:pPr>
        <w:pStyle w:val="Nessunaspaziatura"/>
        <w:rPr>
          <w:rFonts w:ascii="Verdana" w:hAnsi="Verdana"/>
          <w:sz w:val="20"/>
          <w:szCs w:val="20"/>
        </w:rPr>
      </w:pPr>
      <w:r w:rsidRPr="009D50A3">
        <w:rPr>
          <w:rFonts w:ascii="Verdana" w:hAnsi="Verdana"/>
          <w:sz w:val="20"/>
          <w:szCs w:val="20"/>
        </w:rPr>
        <w:t xml:space="preserve">Il </w:t>
      </w:r>
      <w:r w:rsidR="009D50A3" w:rsidRPr="009D50A3">
        <w:rPr>
          <w:rFonts w:ascii="Verdana" w:hAnsi="Verdana"/>
          <w:sz w:val="20"/>
          <w:szCs w:val="20"/>
        </w:rPr>
        <w:t>C</w:t>
      </w:r>
      <w:r w:rsidRPr="009D50A3">
        <w:rPr>
          <w:rFonts w:ascii="Verdana" w:hAnsi="Verdana"/>
          <w:sz w:val="20"/>
          <w:szCs w:val="20"/>
        </w:rPr>
        <w:t xml:space="preserve">ollegio approva. </w:t>
      </w:r>
    </w:p>
    <w:p w:rsidR="002E721F" w:rsidRPr="009D50A3" w:rsidRDefault="002E721F" w:rsidP="002E721F">
      <w:pPr>
        <w:pStyle w:val="Nessunaspaziatura"/>
        <w:rPr>
          <w:rFonts w:ascii="Verdana" w:hAnsi="Verdana"/>
          <w:sz w:val="20"/>
          <w:szCs w:val="20"/>
        </w:rPr>
      </w:pPr>
    </w:p>
    <w:p w:rsidR="002E721F" w:rsidRDefault="002E721F" w:rsidP="002E721F">
      <w:pPr>
        <w:rPr>
          <w:rFonts w:ascii="Verdana" w:hAnsi="Verdana"/>
          <w:sz w:val="20"/>
          <w:szCs w:val="20"/>
        </w:rPr>
      </w:pPr>
      <w:r w:rsidRPr="009D50A3">
        <w:rPr>
          <w:rFonts w:ascii="Verdana" w:hAnsi="Verdana"/>
          <w:b/>
          <w:sz w:val="20"/>
          <w:szCs w:val="20"/>
        </w:rPr>
        <w:t>Delibera n</w:t>
      </w:r>
      <w:r w:rsidRPr="009D50A3">
        <w:rPr>
          <w:rFonts w:ascii="Verdana" w:hAnsi="Verdana"/>
          <w:sz w:val="20"/>
          <w:szCs w:val="20"/>
        </w:rPr>
        <w:t>.</w:t>
      </w:r>
      <w:r w:rsidR="00826483">
        <w:rPr>
          <w:rFonts w:ascii="Verdana" w:hAnsi="Verdana"/>
          <w:sz w:val="20"/>
          <w:szCs w:val="20"/>
        </w:rPr>
        <w:t xml:space="preserve"> 4</w:t>
      </w:r>
    </w:p>
    <w:p w:rsidR="00826483" w:rsidRPr="009D50A3" w:rsidRDefault="00826483" w:rsidP="002E72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dirigente ricorda le modalità ed i criteri di valutazione approvati in Collegio e dove sono inseriti tutti i documenti allegati del PTOF che devono essere consultati. Ricorda le modalità di compilazione del registro e quelle di inserimento dei documenti. Ricorda che va consegnata una autocertificazione relativa alla completezza della compilazione del registro.</w:t>
      </w:r>
    </w:p>
    <w:p w:rsidR="002E721F" w:rsidRPr="009D50A3" w:rsidRDefault="002E721F" w:rsidP="002E721F">
      <w:pPr>
        <w:rPr>
          <w:rFonts w:ascii="Verdana" w:hAnsi="Verdana"/>
          <w:b/>
          <w:sz w:val="20"/>
          <w:szCs w:val="20"/>
        </w:rPr>
      </w:pPr>
      <w:r w:rsidRPr="009D50A3">
        <w:rPr>
          <w:rFonts w:ascii="Verdana" w:hAnsi="Verdana"/>
          <w:b/>
          <w:sz w:val="20"/>
          <w:szCs w:val="20"/>
        </w:rPr>
        <w:t>Punto 6 Varie ed eventuali.</w:t>
      </w:r>
    </w:p>
    <w:p w:rsidR="002E721F" w:rsidRPr="009D50A3" w:rsidRDefault="002E721F" w:rsidP="002E721F">
      <w:pPr>
        <w:pStyle w:val="Default"/>
        <w:tabs>
          <w:tab w:val="left" w:pos="1935"/>
        </w:tabs>
        <w:rPr>
          <w:sz w:val="20"/>
          <w:szCs w:val="20"/>
        </w:rPr>
      </w:pPr>
      <w:r w:rsidRPr="009D50A3">
        <w:rPr>
          <w:sz w:val="20"/>
          <w:szCs w:val="20"/>
        </w:rPr>
        <w:t>In chiusura viene proposta la visione di un  breve video in merito alla valutazione.</w:t>
      </w:r>
      <w:r w:rsidRPr="009D50A3">
        <w:rPr>
          <w:sz w:val="20"/>
          <w:szCs w:val="20"/>
        </w:rPr>
        <w:tab/>
      </w:r>
    </w:p>
    <w:p w:rsidR="0055428D" w:rsidRPr="009D50A3" w:rsidRDefault="0055428D" w:rsidP="002E721F">
      <w:pPr>
        <w:pStyle w:val="Default"/>
        <w:tabs>
          <w:tab w:val="left" w:pos="1935"/>
        </w:tabs>
        <w:rPr>
          <w:sz w:val="20"/>
          <w:szCs w:val="20"/>
        </w:rPr>
      </w:pPr>
    </w:p>
    <w:p w:rsidR="002E721F" w:rsidRPr="009D50A3" w:rsidRDefault="0055428D" w:rsidP="002E721F">
      <w:pPr>
        <w:pStyle w:val="Default"/>
        <w:rPr>
          <w:sz w:val="20"/>
          <w:szCs w:val="20"/>
        </w:rPr>
      </w:pPr>
      <w:r w:rsidRPr="009D50A3">
        <w:rPr>
          <w:sz w:val="20"/>
          <w:szCs w:val="20"/>
        </w:rPr>
        <w:t>Esauriti gli argomenti all’ordine del giorno, la seduta termina con i saluti del Dirigente Scolastico alle ore 18,40.</w:t>
      </w:r>
    </w:p>
    <w:p w:rsidR="002E721F" w:rsidRPr="009D50A3" w:rsidRDefault="002E721F" w:rsidP="00724946">
      <w:pPr>
        <w:pStyle w:val="Default"/>
        <w:rPr>
          <w:sz w:val="20"/>
          <w:szCs w:val="20"/>
        </w:rPr>
      </w:pPr>
    </w:p>
    <w:p w:rsidR="00724946" w:rsidRPr="009D50A3" w:rsidRDefault="00724946" w:rsidP="0072494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D50A3">
        <w:rPr>
          <w:rFonts w:ascii="Verdana" w:eastAsia="Times New Roman" w:hAnsi="Verdana" w:cs="Times New Roman"/>
          <w:b/>
          <w:color w:val="FF0000"/>
          <w:sz w:val="20"/>
          <w:szCs w:val="20"/>
          <w:lang w:eastAsia="it-IT"/>
        </w:rPr>
        <w:t xml:space="preserve">      </w:t>
      </w:r>
    </w:p>
    <w:p w:rsidR="00724946" w:rsidRPr="009D50A3" w:rsidRDefault="00724946" w:rsidP="00724946">
      <w:pPr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9D50A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9D50A3">
        <w:rPr>
          <w:rFonts w:ascii="Verdana" w:eastAsia="Times New Roman" w:hAnsi="Verdana" w:cs="Verdana"/>
          <w:sz w:val="20"/>
          <w:szCs w:val="20"/>
          <w:lang w:eastAsia="zh-CN"/>
        </w:rPr>
        <w:t xml:space="preserve">Montecastrilli, </w:t>
      </w:r>
      <w:r w:rsidR="0055428D" w:rsidRPr="009D50A3">
        <w:rPr>
          <w:rFonts w:ascii="Verdana" w:eastAsia="Times New Roman" w:hAnsi="Verdana" w:cs="Verdana"/>
          <w:sz w:val="20"/>
          <w:szCs w:val="20"/>
          <w:lang w:eastAsia="zh-CN"/>
        </w:rPr>
        <w:t>19 maggio</w:t>
      </w:r>
      <w:r w:rsidRPr="009D50A3">
        <w:rPr>
          <w:rFonts w:ascii="Verdana" w:eastAsia="Times New Roman" w:hAnsi="Verdana" w:cs="Verdana"/>
          <w:sz w:val="20"/>
          <w:szCs w:val="20"/>
          <w:lang w:eastAsia="zh-CN"/>
        </w:rPr>
        <w:t xml:space="preserve"> 2017</w:t>
      </w:r>
    </w:p>
    <w:p w:rsidR="00724946" w:rsidRPr="009D50A3" w:rsidRDefault="00724946" w:rsidP="00724946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724946" w:rsidRPr="009D50A3" w:rsidRDefault="00724946" w:rsidP="00724946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724946" w:rsidRPr="009D50A3" w:rsidRDefault="00724946" w:rsidP="00724946">
      <w:pPr>
        <w:suppressAutoHyphens/>
        <w:autoSpaceDE w:val="0"/>
        <w:spacing w:after="0" w:line="200" w:lineRule="atLeast"/>
        <w:rPr>
          <w:rFonts w:ascii="Verdana" w:eastAsia="Verdana" w:hAnsi="Verdana" w:cs="Verdana"/>
          <w:kern w:val="1"/>
          <w:sz w:val="20"/>
          <w:szCs w:val="20"/>
          <w:lang w:eastAsia="zh-CN"/>
        </w:rPr>
      </w:pPr>
      <w:r w:rsidRPr="009D50A3">
        <w:rPr>
          <w:rFonts w:ascii="Verdana" w:eastAsia="Microsoft YaHei" w:hAnsi="Verdana" w:cs="Verdana"/>
          <w:kern w:val="1"/>
          <w:sz w:val="20"/>
          <w:szCs w:val="20"/>
          <w:lang w:eastAsia="zh-CN"/>
        </w:rPr>
        <w:t>IL SEGRETARIO                                                     IL PRESIDENTE</w:t>
      </w:r>
    </w:p>
    <w:p w:rsidR="00724946" w:rsidRPr="009D50A3" w:rsidRDefault="00724946" w:rsidP="00724946">
      <w:pPr>
        <w:tabs>
          <w:tab w:val="left" w:pos="708"/>
          <w:tab w:val="left" w:pos="243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9D50A3">
        <w:rPr>
          <w:rFonts w:ascii="Verdana" w:eastAsia="Verdana" w:hAnsi="Verdana" w:cs="Verdana"/>
          <w:sz w:val="20"/>
          <w:szCs w:val="20"/>
          <w:lang w:eastAsia="zh-CN"/>
        </w:rPr>
        <w:t xml:space="preserve">Antonia Burchi                                                      </w:t>
      </w:r>
      <w:r w:rsidRPr="009D50A3">
        <w:rPr>
          <w:rFonts w:ascii="Verdana" w:eastAsia="Times New Roman" w:hAnsi="Verdana" w:cs="Verdana"/>
          <w:sz w:val="20"/>
          <w:szCs w:val="20"/>
          <w:lang w:eastAsia="zh-CN"/>
        </w:rPr>
        <w:t>Stefania Cornacchia</w:t>
      </w:r>
    </w:p>
    <w:p w:rsidR="00724946" w:rsidRPr="009D50A3" w:rsidRDefault="00724946" w:rsidP="00724946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724946" w:rsidRPr="009D50A3" w:rsidRDefault="00724946" w:rsidP="00724946">
      <w:pPr>
        <w:pStyle w:val="Default"/>
        <w:rPr>
          <w:sz w:val="20"/>
          <w:szCs w:val="20"/>
        </w:rPr>
      </w:pPr>
    </w:p>
    <w:p w:rsidR="00724946" w:rsidRPr="009D50A3" w:rsidRDefault="00724946" w:rsidP="00724946">
      <w:pPr>
        <w:pStyle w:val="Default"/>
        <w:rPr>
          <w:sz w:val="20"/>
          <w:szCs w:val="20"/>
        </w:rPr>
      </w:pPr>
    </w:p>
    <w:p w:rsidR="00724946" w:rsidRPr="009D50A3" w:rsidRDefault="00724946" w:rsidP="00724946">
      <w:pPr>
        <w:pStyle w:val="Default"/>
        <w:rPr>
          <w:sz w:val="20"/>
          <w:szCs w:val="20"/>
        </w:rPr>
      </w:pPr>
    </w:p>
    <w:p w:rsidR="00724946" w:rsidRPr="009D50A3" w:rsidRDefault="00724946" w:rsidP="00724946">
      <w:pPr>
        <w:pStyle w:val="Default"/>
        <w:rPr>
          <w:sz w:val="20"/>
          <w:szCs w:val="20"/>
        </w:rPr>
      </w:pPr>
    </w:p>
    <w:p w:rsidR="00724946" w:rsidRPr="009D50A3" w:rsidRDefault="00724946" w:rsidP="00724946">
      <w:pPr>
        <w:rPr>
          <w:rFonts w:ascii="Verdana" w:hAnsi="Verdana"/>
          <w:sz w:val="20"/>
          <w:szCs w:val="20"/>
        </w:rPr>
      </w:pPr>
    </w:p>
    <w:p w:rsidR="004C1587" w:rsidRPr="009D50A3" w:rsidRDefault="00826483">
      <w:pPr>
        <w:rPr>
          <w:rFonts w:ascii="Verdana" w:hAnsi="Verdana"/>
          <w:sz w:val="20"/>
          <w:szCs w:val="20"/>
        </w:rPr>
      </w:pPr>
    </w:p>
    <w:sectPr w:rsidR="004C1587" w:rsidRPr="009D50A3" w:rsidSect="00867E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1D7"/>
    <w:multiLevelType w:val="hybridMultilevel"/>
    <w:tmpl w:val="ECF2A77E"/>
    <w:lvl w:ilvl="0" w:tplc="A3208CFA">
      <w:start w:val="10"/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C2298"/>
    <w:multiLevelType w:val="hybridMultilevel"/>
    <w:tmpl w:val="A148C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46"/>
    <w:rsid w:val="000F25A5"/>
    <w:rsid w:val="00161730"/>
    <w:rsid w:val="002E721F"/>
    <w:rsid w:val="003576E8"/>
    <w:rsid w:val="0055428D"/>
    <w:rsid w:val="00724946"/>
    <w:rsid w:val="00826483"/>
    <w:rsid w:val="00966C20"/>
    <w:rsid w:val="009D50A3"/>
    <w:rsid w:val="00D049B4"/>
    <w:rsid w:val="00D8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9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249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249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94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E72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9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249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249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94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E7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rensivomontecastrilli.gov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</dc:creator>
  <cp:lastModifiedBy>User</cp:lastModifiedBy>
  <cp:revision>2</cp:revision>
  <dcterms:created xsi:type="dcterms:W3CDTF">2017-05-22T07:13:00Z</dcterms:created>
  <dcterms:modified xsi:type="dcterms:W3CDTF">2017-05-22T07:13:00Z</dcterms:modified>
</cp:coreProperties>
</file>