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E4" w:rsidRDefault="002957E4">
      <w:pPr>
        <w:rPr>
          <w:b/>
        </w:rPr>
      </w:pPr>
      <w:r>
        <w:rPr>
          <w:noProof/>
          <w:lang w:eastAsia="it-IT"/>
        </w:rPr>
        <w:drawing>
          <wp:inline distT="0" distB="0" distL="0" distR="0" wp14:anchorId="26680ED4" wp14:editId="010D8F9F">
            <wp:extent cx="963892" cy="771277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58" cy="77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7E4" w:rsidRDefault="002957E4">
      <w:pPr>
        <w:rPr>
          <w:b/>
        </w:rPr>
      </w:pPr>
    </w:p>
    <w:p w:rsidR="003C6615" w:rsidRPr="002957E4" w:rsidRDefault="002957E4">
      <w:pPr>
        <w:rPr>
          <w:b/>
        </w:rPr>
      </w:pPr>
      <w:r w:rsidRPr="002957E4">
        <w:rPr>
          <w:b/>
        </w:rPr>
        <w:t>MATRICE PRIORITA/ OBIETTIVI DI PROCESSO RAV SCUOLE/ LINEE STRATEGICHE DI AMBITO/ CORSI DI AMBITO/CORSI REGIONALI/NAZIONALI</w:t>
      </w:r>
    </w:p>
    <w:p w:rsidR="003C6615" w:rsidRPr="000E3C0F" w:rsidRDefault="003C6615">
      <w:pPr>
        <w:rPr>
          <w:sz w:val="18"/>
          <w:szCs w:val="1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208"/>
        <w:gridCol w:w="2872"/>
        <w:gridCol w:w="2700"/>
        <w:gridCol w:w="2600"/>
        <w:gridCol w:w="2403"/>
      </w:tblGrid>
      <w:tr w:rsidR="002957E4" w:rsidRPr="000E3C0F" w:rsidTr="002957E4">
        <w:tc>
          <w:tcPr>
            <w:tcW w:w="3525" w:type="dxa"/>
          </w:tcPr>
          <w:p w:rsidR="00DE2B44" w:rsidRPr="000E3C0F" w:rsidRDefault="00DE2B44" w:rsidP="00C97BBB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 w:rsidRPr="000E3C0F">
              <w:rPr>
                <w:b/>
                <w:sz w:val="18"/>
                <w:szCs w:val="18"/>
              </w:rPr>
              <w:t>Priorità 107 piano formazione</w:t>
            </w:r>
          </w:p>
        </w:tc>
        <w:tc>
          <w:tcPr>
            <w:tcW w:w="2977" w:type="dxa"/>
          </w:tcPr>
          <w:p w:rsidR="00DE2B44" w:rsidRPr="000E3C0F" w:rsidRDefault="00DE2B44" w:rsidP="00C97BBB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 w:rsidRPr="000E3C0F">
              <w:rPr>
                <w:b/>
                <w:sz w:val="18"/>
                <w:szCs w:val="18"/>
              </w:rPr>
              <w:t>Bisogni professionali e di scuola</w:t>
            </w:r>
          </w:p>
          <w:p w:rsidR="00DE2B44" w:rsidRPr="000E3C0F" w:rsidRDefault="0019639D" w:rsidP="00C97BBB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Priorità /</w:t>
            </w:r>
            <w:r w:rsidR="00DE2B44" w:rsidRPr="000E3C0F">
              <w:rPr>
                <w:b/>
                <w:sz w:val="18"/>
                <w:szCs w:val="18"/>
              </w:rPr>
              <w:t xml:space="preserve"> traguardi RAV/ </w:t>
            </w:r>
            <w:r>
              <w:rPr>
                <w:b/>
                <w:sz w:val="18"/>
                <w:szCs w:val="18"/>
              </w:rPr>
              <w:t xml:space="preserve">obiettivi di processo/azioni </w:t>
            </w:r>
            <w:bookmarkStart w:id="0" w:name="_GoBack"/>
            <w:bookmarkEnd w:id="0"/>
            <w:proofErr w:type="spellStart"/>
            <w:r w:rsidR="00DE2B44" w:rsidRPr="000E3C0F">
              <w:rPr>
                <w:b/>
                <w:sz w:val="18"/>
                <w:szCs w:val="18"/>
              </w:rPr>
              <w:t>PdM</w:t>
            </w:r>
            <w:proofErr w:type="spellEnd"/>
          </w:p>
        </w:tc>
        <w:tc>
          <w:tcPr>
            <w:tcW w:w="2835" w:type="dxa"/>
          </w:tcPr>
          <w:p w:rsidR="00DE2B44" w:rsidRPr="000E3C0F" w:rsidRDefault="00DE2B44" w:rsidP="00C97BBB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Linee strategiche</w:t>
            </w:r>
          </w:p>
        </w:tc>
        <w:tc>
          <w:tcPr>
            <w:tcW w:w="2835" w:type="dxa"/>
          </w:tcPr>
          <w:p w:rsidR="00DE2B44" w:rsidRPr="000E3C0F" w:rsidRDefault="00DE2B44" w:rsidP="00C97BBB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 w:rsidRPr="000E3C0F">
              <w:rPr>
                <w:b/>
                <w:sz w:val="18"/>
                <w:szCs w:val="18"/>
              </w:rPr>
              <w:t>Corsi di ambito</w:t>
            </w:r>
          </w:p>
        </w:tc>
        <w:tc>
          <w:tcPr>
            <w:tcW w:w="2552" w:type="dxa"/>
          </w:tcPr>
          <w:p w:rsidR="00DE2B44" w:rsidRPr="000E3C0F" w:rsidRDefault="00DE2B44" w:rsidP="00C97BBB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 w:rsidRPr="000E3C0F">
              <w:rPr>
                <w:b/>
                <w:sz w:val="18"/>
                <w:szCs w:val="18"/>
              </w:rPr>
              <w:t>Corsi nazionali</w:t>
            </w:r>
            <w:r>
              <w:rPr>
                <w:b/>
                <w:sz w:val="18"/>
                <w:szCs w:val="18"/>
              </w:rPr>
              <w:t>/regionali</w:t>
            </w:r>
          </w:p>
        </w:tc>
      </w:tr>
      <w:tr w:rsidR="002957E4" w:rsidRPr="000E3C0F" w:rsidTr="002957E4">
        <w:tc>
          <w:tcPr>
            <w:tcW w:w="3525" w:type="dxa"/>
          </w:tcPr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AUTONOMIA DIDATTICA ORGANIZZATIVA</w:t>
            </w:r>
          </w:p>
        </w:tc>
        <w:tc>
          <w:tcPr>
            <w:tcW w:w="2977" w:type="dxa"/>
          </w:tcPr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Ampliare l’offerta formativa per gli insegnanti</w:t>
            </w:r>
          </w:p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Ampliare i tempi di progettazione collegiale</w:t>
            </w: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Strutturare un database per raccogliere le competenze professionali dei docenti</w:t>
            </w:r>
          </w:p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Costruire strumenti per la certificazione e la documentazione dei percorsi di apprendimento</w:t>
            </w:r>
          </w:p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Pr="000E3C0F" w:rsidRDefault="00DE2B44" w:rsidP="00F368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E3C0F">
              <w:rPr>
                <w:rFonts w:eastAsia="Calibri"/>
                <w:sz w:val="18"/>
                <w:szCs w:val="18"/>
              </w:rPr>
              <w:t>formalizzare procedure organizzative di implementazione della leadership distribuita</w:t>
            </w:r>
          </w:p>
          <w:p w:rsidR="00DE2B44" w:rsidRPr="000E3C0F" w:rsidRDefault="00DE2B44" w:rsidP="00F368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DE2B44" w:rsidRPr="000E3C0F" w:rsidRDefault="00DE2B44" w:rsidP="00F368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E3C0F">
              <w:rPr>
                <w:rFonts w:eastAsia="Calibri"/>
                <w:sz w:val="18"/>
                <w:szCs w:val="18"/>
              </w:rPr>
              <w:t xml:space="preserve">sviluppare forme di tutoring/ azioni </w:t>
            </w:r>
            <w:proofErr w:type="spellStart"/>
            <w:r w:rsidRPr="000E3C0F">
              <w:rPr>
                <w:rFonts w:eastAsia="Calibri"/>
                <w:sz w:val="18"/>
                <w:szCs w:val="18"/>
              </w:rPr>
              <w:t>peer</w:t>
            </w:r>
            <w:proofErr w:type="spellEnd"/>
            <w:r w:rsidRPr="000E3C0F">
              <w:rPr>
                <w:rFonts w:eastAsia="Calibri"/>
                <w:sz w:val="18"/>
                <w:szCs w:val="18"/>
              </w:rPr>
              <w:t xml:space="preserve"> to </w:t>
            </w:r>
            <w:proofErr w:type="spellStart"/>
            <w:r w:rsidRPr="000E3C0F">
              <w:rPr>
                <w:rFonts w:eastAsia="Calibri"/>
                <w:sz w:val="18"/>
                <w:szCs w:val="18"/>
              </w:rPr>
              <w:t>peer</w:t>
            </w:r>
            <w:proofErr w:type="spellEnd"/>
            <w:r w:rsidRPr="000E3C0F">
              <w:rPr>
                <w:rFonts w:eastAsia="Calibri"/>
                <w:sz w:val="18"/>
                <w:szCs w:val="18"/>
              </w:rPr>
              <w:t xml:space="preserve"> per favorire lo scambio e la crescita professionale anche utilizzando</w:t>
            </w:r>
          </w:p>
          <w:p w:rsidR="00DE2B44" w:rsidRPr="000E3C0F" w:rsidRDefault="00DE2B44" w:rsidP="00F368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E3C0F">
              <w:rPr>
                <w:rFonts w:eastAsia="Calibri"/>
                <w:sz w:val="18"/>
                <w:szCs w:val="18"/>
              </w:rPr>
              <w:t xml:space="preserve">format documentali di scuola </w:t>
            </w:r>
          </w:p>
          <w:p w:rsidR="00DE2B44" w:rsidRDefault="00DE2B44" w:rsidP="00F368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E3C0F">
              <w:rPr>
                <w:rFonts w:eastAsia="Calibri"/>
                <w:sz w:val="18"/>
                <w:szCs w:val="18"/>
              </w:rPr>
              <w:t>favorire lo sviluppo di competenze documentali/riflessive nei docenti pensando appositi format o incontri specifici</w:t>
            </w:r>
          </w:p>
          <w:p w:rsidR="00DE2B44" w:rsidRPr="00376A8E" w:rsidRDefault="00DE2B44" w:rsidP="00F3688B">
            <w:pPr>
              <w:autoSpaceDE w:val="0"/>
              <w:autoSpaceDN w:val="0"/>
              <w:adjustRightInd w:val="0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376A8E">
              <w:rPr>
                <w:rFonts w:cstheme="minorHAnsi"/>
                <w:sz w:val="18"/>
                <w:szCs w:val="18"/>
              </w:rPr>
              <w:t>Garantire la gestione unitaria dell’Istituto nel rispetto delle specificità territoriali e dei vari ordini di scuola, valorizzando le figure di sistema</w:t>
            </w:r>
          </w:p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E2B44" w:rsidRPr="00C74CB8" w:rsidRDefault="00DE2B44" w:rsidP="00DE2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74CB8">
              <w:rPr>
                <w:rFonts w:ascii="Verdana" w:hAnsi="Verdana"/>
                <w:sz w:val="20"/>
                <w:szCs w:val="20"/>
              </w:rPr>
              <w:t>Caratterizzare ogni scuola come comunità professionale impegnata nella progettazione partecipata, gestione e valutazione della propria offerta formativa in ottica inclusiva, anche attraverso la formazione di nuove figure con particolari</w:t>
            </w:r>
            <w:r>
              <w:rPr>
                <w:sz w:val="18"/>
                <w:szCs w:val="18"/>
              </w:rPr>
              <w:t xml:space="preserve"> </w:t>
            </w:r>
            <w:r w:rsidRPr="00C74CB8">
              <w:rPr>
                <w:rFonts w:ascii="Verdana" w:hAnsi="Verdana"/>
                <w:sz w:val="20"/>
                <w:szCs w:val="20"/>
              </w:rPr>
              <w:t>funzioni (referenti, tutor, responsabili di aree di lavoro)</w:t>
            </w:r>
          </w:p>
          <w:p w:rsidR="00DE2B44" w:rsidRPr="000E3C0F" w:rsidRDefault="00DE2B44" w:rsidP="00DE2B44">
            <w:pPr>
              <w:pStyle w:val="Paragrafoelenco"/>
              <w:ind w:left="0"/>
              <w:rPr>
                <w:sz w:val="18"/>
                <w:szCs w:val="18"/>
              </w:rPr>
            </w:pPr>
            <w:r w:rsidRPr="00C74CB8">
              <w:rPr>
                <w:rFonts w:ascii="Verdana" w:hAnsi="Verdana"/>
                <w:sz w:val="20"/>
                <w:szCs w:val="20"/>
              </w:rPr>
              <w:t>Sostenere lo sviluppo di una cultura dell’autonomia tra gli operatori scolastici e nella comunità sociale, per favorire le azioni di rete, i partenariati, le azioni condivise.</w:t>
            </w:r>
          </w:p>
        </w:tc>
        <w:tc>
          <w:tcPr>
            <w:tcW w:w="2835" w:type="dxa"/>
          </w:tcPr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Formazione delle figure di sistema</w:t>
            </w: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Corsi neoassunti</w:t>
            </w:r>
          </w:p>
        </w:tc>
      </w:tr>
      <w:tr w:rsidR="002957E4" w:rsidRPr="000E3C0F" w:rsidTr="002957E4">
        <w:tc>
          <w:tcPr>
            <w:tcW w:w="3525" w:type="dxa"/>
          </w:tcPr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DIDATTICA PER COMPETENZE, INNOVAZIONE METODOLOGICA E COMPETENZE DI BASE</w:t>
            </w:r>
          </w:p>
        </w:tc>
        <w:tc>
          <w:tcPr>
            <w:tcW w:w="2977" w:type="dxa"/>
          </w:tcPr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Realizzare percorsi di aggiornamento su didattica e metodologia</w:t>
            </w:r>
          </w:p>
          <w:p w:rsidR="00DE2B44" w:rsidRPr="000E3C0F" w:rsidRDefault="00DE2B44" w:rsidP="00C16B4B">
            <w:pPr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Definire metodologie e strumenti per l'individuazione delle competenze e  perfezionare sistemi di valutazione formativa (rubrica valutativa)</w:t>
            </w:r>
          </w:p>
          <w:p w:rsidR="00DE2B44" w:rsidRPr="000E3C0F" w:rsidRDefault="00DE2B44" w:rsidP="00C16B4B">
            <w:pPr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Elaborare il curricolo verticale per competenze chiave e di cittadinanza.</w:t>
            </w:r>
          </w:p>
          <w:p w:rsidR="00DE2B44" w:rsidRPr="000E3C0F" w:rsidRDefault="00DE2B44" w:rsidP="00C16B4B">
            <w:pPr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Individuare metodologie e strategie didattiche in linea con il curricolo verticale.</w:t>
            </w:r>
          </w:p>
          <w:p w:rsidR="00DE2B44" w:rsidRDefault="00DE2B44" w:rsidP="00C16B4B">
            <w:pPr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Uniformare i criteri di valutazione disciplinari ed elaborare griglie di valutazione del compito di realtà.</w:t>
            </w:r>
          </w:p>
          <w:p w:rsidR="00DE2B44" w:rsidRPr="00376A8E" w:rsidRDefault="00DE2B44" w:rsidP="00C16B4B">
            <w:pPr>
              <w:rPr>
                <w:sz w:val="18"/>
                <w:szCs w:val="18"/>
              </w:rPr>
            </w:pPr>
            <w:r w:rsidRPr="00376A8E">
              <w:rPr>
                <w:sz w:val="18"/>
                <w:szCs w:val="18"/>
              </w:rPr>
              <w:t>Progettare realizzare e documentare unità di lavoro orientate allo sviluppo di competenze Concordare criteri e predisporre strumenti di valutazione delle competenze</w:t>
            </w:r>
          </w:p>
          <w:p w:rsidR="00DE2B44" w:rsidRPr="000E3C0F" w:rsidRDefault="00DE2B44" w:rsidP="00C16B4B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Migliorare le competenze degli allievi in italiano e matematica</w:t>
            </w:r>
          </w:p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Potenziare la didattica  innovativa</w:t>
            </w:r>
          </w:p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Pr="000E3C0F" w:rsidRDefault="00DE2B44" w:rsidP="00D9651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E3C0F">
              <w:rPr>
                <w:rFonts w:eastAsia="Calibri"/>
                <w:sz w:val="18"/>
                <w:szCs w:val="18"/>
              </w:rPr>
              <w:t>favorire lo scambio professionale attraverso percorsi di progettazione trasversale italiano/matematica per classi/sezioni parallele.</w:t>
            </w:r>
          </w:p>
          <w:p w:rsidR="00DE2B44" w:rsidRPr="000E3C0F" w:rsidRDefault="00DE2B44" w:rsidP="00D9651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E3C0F">
              <w:rPr>
                <w:rFonts w:eastAsia="Calibri"/>
                <w:sz w:val="18"/>
                <w:szCs w:val="18"/>
              </w:rPr>
              <w:t xml:space="preserve">realizzare unità trasversali per competenze con compiti di realtà quali: mostre </w:t>
            </w:r>
            <w:proofErr w:type="spellStart"/>
            <w:r w:rsidRPr="000E3C0F">
              <w:rPr>
                <w:rFonts w:eastAsia="Calibri"/>
                <w:sz w:val="18"/>
                <w:szCs w:val="18"/>
              </w:rPr>
              <w:t>didattiche,esposizioni</w:t>
            </w:r>
            <w:proofErr w:type="spellEnd"/>
            <w:r w:rsidRPr="000E3C0F">
              <w:rPr>
                <w:rFonts w:eastAsia="Calibri"/>
                <w:sz w:val="18"/>
                <w:szCs w:val="18"/>
              </w:rPr>
              <w:t>, argomentazioni da parte degli allievi</w:t>
            </w:r>
          </w:p>
          <w:p w:rsidR="00DE2B44" w:rsidRPr="000E3C0F" w:rsidRDefault="00DE2B44" w:rsidP="00D9651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E3C0F">
              <w:rPr>
                <w:rFonts w:eastAsia="Calibri"/>
                <w:sz w:val="18"/>
                <w:szCs w:val="18"/>
              </w:rPr>
              <w:t>implementare attività di potenziamento per la didattica della matematica attraverso confronti di esiti iniziali e finali</w:t>
            </w:r>
          </w:p>
          <w:p w:rsidR="00DE2B44" w:rsidRPr="000E3C0F" w:rsidRDefault="00DE2B44" w:rsidP="00D96519">
            <w:pPr>
              <w:pStyle w:val="Paragrafoelenco"/>
              <w:ind w:left="0"/>
              <w:rPr>
                <w:sz w:val="18"/>
                <w:szCs w:val="18"/>
              </w:rPr>
            </w:pPr>
            <w:r w:rsidRPr="000E3C0F">
              <w:rPr>
                <w:rFonts w:eastAsia="Calibri"/>
                <w:sz w:val="18"/>
                <w:szCs w:val="18"/>
              </w:rPr>
              <w:t>nelle prove AC-MT o altre</w:t>
            </w:r>
          </w:p>
        </w:tc>
        <w:tc>
          <w:tcPr>
            <w:tcW w:w="2835" w:type="dxa"/>
          </w:tcPr>
          <w:p w:rsidR="00DE2B44" w:rsidRPr="00C74CB8" w:rsidRDefault="00DE2B44" w:rsidP="00DE2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74CB8">
              <w:rPr>
                <w:rFonts w:ascii="Verdana" w:hAnsi="Verdana"/>
                <w:sz w:val="20"/>
                <w:szCs w:val="20"/>
              </w:rPr>
              <w:t xml:space="preserve">Favorire la capacità delle scuole di progettare il curricolo per competenze, in ottica verticale  e di integrazione disciplinare, favorire la costruzione di ambienti di apprendimento diversificati per la personalizzazione degli apprendimenti e con l’utilizzo di metodologie a dimensione sociale per innovare i </w:t>
            </w:r>
            <w:proofErr w:type="spellStart"/>
            <w:r w:rsidRPr="00C74CB8">
              <w:rPr>
                <w:rFonts w:ascii="Verdana" w:hAnsi="Verdana"/>
                <w:sz w:val="20"/>
                <w:szCs w:val="20"/>
              </w:rPr>
              <w:t>setting</w:t>
            </w:r>
            <w:proofErr w:type="spellEnd"/>
            <w:r w:rsidRPr="00C74CB8">
              <w:rPr>
                <w:rFonts w:ascii="Verdana" w:hAnsi="Verdana"/>
                <w:sz w:val="20"/>
                <w:szCs w:val="20"/>
              </w:rPr>
              <w:t xml:space="preserve"> d’aula.</w:t>
            </w:r>
          </w:p>
          <w:p w:rsidR="00DE2B44" w:rsidRPr="00C74CB8" w:rsidRDefault="00DE2B44" w:rsidP="00DE2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74CB8">
              <w:rPr>
                <w:rFonts w:ascii="Verdana" w:hAnsi="Verdana"/>
                <w:sz w:val="20"/>
                <w:szCs w:val="20"/>
              </w:rPr>
              <w:t>Utilizzare la mappatura e certificazione delle competenze come strumento per una progettazione “a ritroso”</w:t>
            </w:r>
          </w:p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Curricolo verticale</w:t>
            </w:r>
            <w:r w:rsidR="0015349F">
              <w:rPr>
                <w:sz w:val="18"/>
                <w:szCs w:val="18"/>
              </w:rPr>
              <w:t xml:space="preserve"> per competenze</w:t>
            </w:r>
          </w:p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Formazione apprendimento cooperativo</w:t>
            </w:r>
            <w:r>
              <w:rPr>
                <w:sz w:val="18"/>
                <w:szCs w:val="18"/>
              </w:rPr>
              <w:t xml:space="preserve"> ambiti 4 e 5</w:t>
            </w:r>
          </w:p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Default="00DE2B44" w:rsidP="00DE2B44">
            <w:pPr>
              <w:pStyle w:val="Paragrafoelenco"/>
              <w:ind w:left="0"/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 xml:space="preserve">Formazione </w:t>
            </w:r>
            <w:r>
              <w:rPr>
                <w:sz w:val="18"/>
                <w:szCs w:val="18"/>
              </w:rPr>
              <w:t>filiera della musica</w:t>
            </w:r>
            <w:r w:rsidR="0015349F">
              <w:rPr>
                <w:sz w:val="18"/>
                <w:szCs w:val="18"/>
              </w:rPr>
              <w:t xml:space="preserve"> ambiti 4 e 5</w:t>
            </w:r>
          </w:p>
          <w:p w:rsidR="00DE2B44" w:rsidRDefault="00DE2B44" w:rsidP="00DE2B44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Pr="000E3C0F" w:rsidRDefault="00DE2B44" w:rsidP="00DE2B44">
            <w:pPr>
              <w:pStyle w:val="Paragrafoelenc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didattica metacognitiva</w:t>
            </w:r>
          </w:p>
        </w:tc>
        <w:tc>
          <w:tcPr>
            <w:tcW w:w="2552" w:type="dxa"/>
          </w:tcPr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 w:rsidRPr="00DE2B44">
              <w:rPr>
                <w:sz w:val="18"/>
                <w:szCs w:val="18"/>
              </w:rPr>
              <w:t>Corsi neoassunti</w:t>
            </w:r>
          </w:p>
        </w:tc>
      </w:tr>
      <w:tr w:rsidR="002957E4" w:rsidRPr="000E3C0F" w:rsidTr="002957E4">
        <w:tc>
          <w:tcPr>
            <w:tcW w:w="3525" w:type="dxa"/>
          </w:tcPr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COMPETENZE DIGITALI E NUOVI AMBIENTI DI APPRENDIMENTO</w:t>
            </w:r>
          </w:p>
        </w:tc>
        <w:tc>
          <w:tcPr>
            <w:tcW w:w="2977" w:type="dxa"/>
          </w:tcPr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Promuovere buone pratiche didattiche e progetti orientati allo star bene insieme</w:t>
            </w:r>
          </w:p>
          <w:p w:rsidR="00DE2B44" w:rsidRPr="000E3C0F" w:rsidRDefault="00DE2B44" w:rsidP="00C16B4B">
            <w:pPr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Incrementare l'utilizzo delle nuove tecnologie nella didattica.</w:t>
            </w:r>
          </w:p>
          <w:p w:rsidR="00DE2B44" w:rsidRDefault="00DE2B44" w:rsidP="00C16B4B">
            <w:pPr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 xml:space="preserve">Diffondere l'utilizzo della piattaforma </w:t>
            </w:r>
            <w:proofErr w:type="spellStart"/>
            <w:r w:rsidRPr="000E3C0F">
              <w:rPr>
                <w:sz w:val="18"/>
                <w:szCs w:val="18"/>
              </w:rPr>
              <w:t>moodle</w:t>
            </w:r>
            <w:proofErr w:type="spellEnd"/>
            <w:r w:rsidRPr="000E3C0F">
              <w:rPr>
                <w:sz w:val="18"/>
                <w:szCs w:val="18"/>
              </w:rPr>
              <w:t xml:space="preserve"> per condividere e promuovere pratiche didattiche innovative e favorire l'omogeneità dell'offerta f</w:t>
            </w:r>
            <w:r>
              <w:rPr>
                <w:sz w:val="18"/>
                <w:szCs w:val="18"/>
              </w:rPr>
              <w:t>ormativa</w:t>
            </w:r>
          </w:p>
          <w:p w:rsidR="00DE2B44" w:rsidRPr="000E3C0F" w:rsidRDefault="00DE2B44" w:rsidP="00C16B4B">
            <w:pPr>
              <w:rPr>
                <w:sz w:val="18"/>
                <w:szCs w:val="18"/>
              </w:rPr>
            </w:pPr>
          </w:p>
          <w:p w:rsidR="00DE2B44" w:rsidRPr="000E3C0F" w:rsidRDefault="00DE2B44" w:rsidP="00C16B4B">
            <w:pPr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Strutturare ambienti idonei alla didattica laboratoriale</w:t>
            </w:r>
          </w:p>
          <w:p w:rsidR="00DE2B44" w:rsidRPr="000E3C0F" w:rsidRDefault="00DE2B44" w:rsidP="00C16B4B">
            <w:pPr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Potenziare le competenze relazionali dei docenti</w:t>
            </w:r>
          </w:p>
          <w:p w:rsidR="00DE2B44" w:rsidRPr="000E3C0F" w:rsidRDefault="00DE2B44" w:rsidP="00C16B4B">
            <w:pPr>
              <w:rPr>
                <w:sz w:val="18"/>
                <w:szCs w:val="18"/>
              </w:rPr>
            </w:pPr>
          </w:p>
          <w:p w:rsidR="00DE2B44" w:rsidRPr="000E3C0F" w:rsidRDefault="00DE2B44" w:rsidP="00D9651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E3C0F">
              <w:rPr>
                <w:rFonts w:eastAsia="Calibri"/>
                <w:sz w:val="18"/>
                <w:szCs w:val="18"/>
              </w:rPr>
              <w:t xml:space="preserve">diffondere anche attraverso la modifica di arredi e spazi: didattica laboratoriale, C.L. promuovendo e sviluppando competenze progettuali dei docenti </w:t>
            </w:r>
          </w:p>
          <w:p w:rsidR="00DE2B44" w:rsidRPr="000E3C0F" w:rsidRDefault="00DE2B44" w:rsidP="00D9651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E3C0F">
              <w:rPr>
                <w:rFonts w:eastAsia="Calibri"/>
                <w:sz w:val="18"/>
                <w:szCs w:val="18"/>
              </w:rPr>
              <w:t xml:space="preserve">utilizzare le </w:t>
            </w:r>
            <w:proofErr w:type="spellStart"/>
            <w:r w:rsidRPr="000E3C0F">
              <w:rPr>
                <w:rFonts w:eastAsia="Calibri"/>
                <w:sz w:val="18"/>
                <w:szCs w:val="18"/>
              </w:rPr>
              <w:t>apps</w:t>
            </w:r>
            <w:proofErr w:type="spellEnd"/>
            <w:r w:rsidRPr="000E3C0F">
              <w:rPr>
                <w:rFonts w:eastAsia="Calibri"/>
                <w:sz w:val="18"/>
                <w:szCs w:val="18"/>
              </w:rPr>
              <w:t xml:space="preserve"> di </w:t>
            </w:r>
            <w:proofErr w:type="spellStart"/>
            <w:r w:rsidRPr="000E3C0F">
              <w:rPr>
                <w:rFonts w:eastAsia="Calibri"/>
                <w:sz w:val="18"/>
                <w:szCs w:val="18"/>
              </w:rPr>
              <w:t>google</w:t>
            </w:r>
            <w:proofErr w:type="spellEnd"/>
            <w:r w:rsidRPr="000E3C0F">
              <w:rPr>
                <w:rFonts w:eastAsia="Calibri"/>
                <w:sz w:val="18"/>
                <w:szCs w:val="18"/>
              </w:rPr>
              <w:t xml:space="preserve"> o altre piattaforme o modalità digitali di condivisione/community in tutte le classi,</w:t>
            </w:r>
          </w:p>
          <w:p w:rsidR="00DE2B44" w:rsidRPr="000E3C0F" w:rsidRDefault="00DE2B44" w:rsidP="00D9651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E3C0F">
              <w:rPr>
                <w:rFonts w:eastAsia="Calibri"/>
                <w:sz w:val="18"/>
                <w:szCs w:val="18"/>
              </w:rPr>
              <w:t xml:space="preserve">sperimentare percorsi di </w:t>
            </w:r>
            <w:proofErr w:type="spellStart"/>
            <w:r w:rsidRPr="000E3C0F">
              <w:rPr>
                <w:rFonts w:eastAsia="Calibri"/>
                <w:sz w:val="18"/>
                <w:szCs w:val="18"/>
              </w:rPr>
              <w:t>coding</w:t>
            </w:r>
            <w:proofErr w:type="spellEnd"/>
            <w:r w:rsidRPr="000E3C0F">
              <w:rPr>
                <w:rFonts w:eastAsia="Calibri"/>
                <w:sz w:val="18"/>
                <w:szCs w:val="18"/>
              </w:rPr>
              <w:t>.</w:t>
            </w:r>
          </w:p>
          <w:p w:rsidR="00DE2B44" w:rsidRPr="000E3C0F" w:rsidRDefault="00DE2B44" w:rsidP="00D9651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DE2B44" w:rsidRPr="000E3C0F" w:rsidRDefault="00DE2B44" w:rsidP="00C16B4B">
            <w:pPr>
              <w:rPr>
                <w:sz w:val="18"/>
                <w:szCs w:val="18"/>
              </w:rPr>
            </w:pPr>
          </w:p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E2B44" w:rsidRPr="000E3C0F" w:rsidRDefault="002957E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 w:rsidRPr="00C74CB8">
              <w:rPr>
                <w:rFonts w:ascii="Verdana" w:hAnsi="Verdana"/>
                <w:sz w:val="20"/>
                <w:szCs w:val="20"/>
              </w:rPr>
              <w:t xml:space="preserve">Promuovere competenze dei docenti nell’ambito della gestione di piattaforme on line( </w:t>
            </w:r>
            <w:proofErr w:type="spellStart"/>
            <w:r w:rsidRPr="00C74CB8">
              <w:rPr>
                <w:rFonts w:ascii="Verdana" w:hAnsi="Verdana"/>
                <w:sz w:val="20"/>
                <w:szCs w:val="20"/>
              </w:rPr>
              <w:t>gsuite</w:t>
            </w:r>
            <w:proofErr w:type="spellEnd"/>
            <w:r w:rsidRPr="00C74CB8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4CB8">
              <w:rPr>
                <w:rFonts w:ascii="Verdana" w:hAnsi="Verdana"/>
                <w:sz w:val="20"/>
                <w:szCs w:val="20"/>
              </w:rPr>
              <w:t>google</w:t>
            </w:r>
            <w:proofErr w:type="spellEnd"/>
            <w:r w:rsidRPr="00C74CB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4CB8">
              <w:rPr>
                <w:rFonts w:ascii="Verdana" w:hAnsi="Verdana"/>
                <w:sz w:val="20"/>
                <w:szCs w:val="20"/>
              </w:rPr>
              <w:t>education</w:t>
            </w:r>
            <w:proofErr w:type="spellEnd"/>
            <w:r w:rsidRPr="00C74CB8">
              <w:rPr>
                <w:rFonts w:ascii="Verdana" w:hAnsi="Verdana"/>
                <w:sz w:val="20"/>
                <w:szCs w:val="20"/>
              </w:rPr>
              <w:t xml:space="preserve">) e per la realizzazione di percorsi innovativi con l’utilizzo delle TIC: </w:t>
            </w:r>
            <w:proofErr w:type="spellStart"/>
            <w:r w:rsidRPr="00C74CB8">
              <w:rPr>
                <w:rFonts w:ascii="Verdana" w:hAnsi="Verdana"/>
                <w:sz w:val="20"/>
                <w:szCs w:val="20"/>
              </w:rPr>
              <w:t>storytelling</w:t>
            </w:r>
            <w:proofErr w:type="spellEnd"/>
            <w:r w:rsidRPr="00C74CB8">
              <w:rPr>
                <w:rFonts w:ascii="Verdana" w:hAnsi="Verdana"/>
                <w:sz w:val="20"/>
                <w:szCs w:val="20"/>
              </w:rPr>
              <w:t>, video editing</w:t>
            </w:r>
          </w:p>
        </w:tc>
        <w:tc>
          <w:tcPr>
            <w:tcW w:w="2835" w:type="dxa"/>
          </w:tcPr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Corso </w:t>
            </w:r>
            <w:proofErr w:type="spellStart"/>
            <w:r>
              <w:rPr>
                <w:sz w:val="18"/>
                <w:szCs w:val="18"/>
              </w:rPr>
              <w:t>gsuite</w:t>
            </w:r>
            <w:proofErr w:type="spellEnd"/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video editing</w:t>
            </w:r>
          </w:p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 xml:space="preserve">Snodi formativi </w:t>
            </w:r>
            <w:proofErr w:type="spellStart"/>
            <w:r w:rsidRPr="000E3C0F">
              <w:rPr>
                <w:sz w:val="18"/>
                <w:szCs w:val="18"/>
              </w:rPr>
              <w:t>ds</w:t>
            </w:r>
            <w:proofErr w:type="spellEnd"/>
            <w:r w:rsidRPr="000E3C0F">
              <w:rPr>
                <w:sz w:val="18"/>
                <w:szCs w:val="18"/>
              </w:rPr>
              <w:t xml:space="preserve">, </w:t>
            </w:r>
            <w:proofErr w:type="spellStart"/>
            <w:r w:rsidRPr="000E3C0F">
              <w:rPr>
                <w:sz w:val="18"/>
                <w:szCs w:val="18"/>
              </w:rPr>
              <w:t>dsga</w:t>
            </w:r>
            <w:proofErr w:type="spellEnd"/>
            <w:r w:rsidRPr="000E3C0F">
              <w:rPr>
                <w:sz w:val="18"/>
                <w:szCs w:val="18"/>
              </w:rPr>
              <w:t>, team e ad</w:t>
            </w:r>
          </w:p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 w:rsidRPr="00DE2B44">
              <w:rPr>
                <w:sz w:val="18"/>
                <w:szCs w:val="18"/>
              </w:rPr>
              <w:t>Corsi neoassunti</w:t>
            </w:r>
          </w:p>
        </w:tc>
      </w:tr>
      <w:tr w:rsidR="002957E4" w:rsidRPr="000E3C0F" w:rsidTr="002957E4">
        <w:tc>
          <w:tcPr>
            <w:tcW w:w="3525" w:type="dxa"/>
          </w:tcPr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COMPETENZE DI LINGUA STRANIERA</w:t>
            </w:r>
          </w:p>
        </w:tc>
        <w:tc>
          <w:tcPr>
            <w:tcW w:w="2977" w:type="dxa"/>
          </w:tcPr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Formare docenti in CLIL</w:t>
            </w:r>
          </w:p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Rafforzamento delle competenze in lingua due di tutti i docenti</w:t>
            </w:r>
          </w:p>
        </w:tc>
        <w:tc>
          <w:tcPr>
            <w:tcW w:w="2835" w:type="dxa"/>
          </w:tcPr>
          <w:p w:rsidR="002957E4" w:rsidRPr="00C74CB8" w:rsidRDefault="002957E4" w:rsidP="002957E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74CB8">
              <w:rPr>
                <w:rFonts w:ascii="Verdana" w:hAnsi="Verdana"/>
                <w:sz w:val="20"/>
                <w:szCs w:val="20"/>
              </w:rPr>
              <w:t>Rafforzare il livello medio di padronanza della lingua inglese di tutti i docenti</w:t>
            </w:r>
          </w:p>
          <w:p w:rsidR="00DE2B44" w:rsidRPr="000E3C0F" w:rsidRDefault="002957E4" w:rsidP="002957E4">
            <w:pPr>
              <w:pStyle w:val="Paragrafoelenco"/>
              <w:ind w:left="0"/>
              <w:rPr>
                <w:sz w:val="18"/>
                <w:szCs w:val="18"/>
              </w:rPr>
            </w:pPr>
            <w:r w:rsidRPr="00C74CB8">
              <w:rPr>
                <w:rFonts w:ascii="Verdana" w:hAnsi="Verdana"/>
                <w:sz w:val="20"/>
                <w:szCs w:val="20"/>
              </w:rPr>
              <w:t>Rafforzare le competenze dei docenti nella didattica CLIL</w:t>
            </w:r>
          </w:p>
        </w:tc>
        <w:tc>
          <w:tcPr>
            <w:tcW w:w="2835" w:type="dxa"/>
          </w:tcPr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2957E4" w:rsidRPr="000E3C0F" w:rsidTr="002957E4">
        <w:tc>
          <w:tcPr>
            <w:tcW w:w="3525" w:type="dxa"/>
          </w:tcPr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INCLUSIONE E DISABILITA’</w:t>
            </w:r>
          </w:p>
        </w:tc>
        <w:tc>
          <w:tcPr>
            <w:tcW w:w="2977" w:type="dxa"/>
          </w:tcPr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Partecipare a progetti organizzati in reti territoriali , nazionali ed europee</w:t>
            </w:r>
          </w:p>
          <w:p w:rsidR="00DE2B44" w:rsidRPr="000E3C0F" w:rsidRDefault="00DE2B44" w:rsidP="00C16B4B">
            <w:pPr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 xml:space="preserve">Incrementare attività per favorire l'inclusione e il recupero, anche attraverso l'utilizzo della piattaforma </w:t>
            </w:r>
            <w:proofErr w:type="spellStart"/>
            <w:r w:rsidRPr="000E3C0F">
              <w:rPr>
                <w:sz w:val="18"/>
                <w:szCs w:val="18"/>
              </w:rPr>
              <w:t>moodle</w:t>
            </w:r>
            <w:proofErr w:type="spellEnd"/>
            <w:r w:rsidRPr="000E3C0F">
              <w:rPr>
                <w:sz w:val="18"/>
                <w:szCs w:val="18"/>
              </w:rPr>
              <w:t xml:space="preserve"> per percorsi in autoformazione.</w:t>
            </w:r>
          </w:p>
          <w:p w:rsidR="00DE2B44" w:rsidRPr="000E3C0F" w:rsidRDefault="00DE2B44" w:rsidP="00C16B4B">
            <w:pPr>
              <w:pStyle w:val="Paragrafoelenco"/>
              <w:ind w:left="0"/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Organizzare attività di potenziamento e di valorizzazione delle eccellenze</w:t>
            </w:r>
          </w:p>
          <w:p w:rsidR="00DE2B44" w:rsidRPr="000E3C0F" w:rsidRDefault="00DE2B44" w:rsidP="00C16B4B">
            <w:pPr>
              <w:pStyle w:val="Paragrafoelenco"/>
              <w:ind w:left="0"/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Favorire l’inclusione</w:t>
            </w:r>
          </w:p>
          <w:p w:rsidR="00DE2B44" w:rsidRPr="000E3C0F" w:rsidRDefault="00DE2B44" w:rsidP="00C16B4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Pr="000E3C0F" w:rsidRDefault="00DE2B44" w:rsidP="00F368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E3C0F">
              <w:rPr>
                <w:rFonts w:eastAsia="Calibri"/>
                <w:sz w:val="18"/>
                <w:szCs w:val="18"/>
              </w:rPr>
              <w:t xml:space="preserve">Definire condizioni organizzative per progettazione/realizzazione/ monitoraggio condivisi dal Consiglio/team di </w:t>
            </w:r>
            <w:proofErr w:type="spellStart"/>
            <w:r w:rsidRPr="000E3C0F">
              <w:rPr>
                <w:rFonts w:eastAsia="Calibri"/>
                <w:sz w:val="18"/>
                <w:szCs w:val="18"/>
              </w:rPr>
              <w:t>PdF</w:t>
            </w:r>
            <w:proofErr w:type="spellEnd"/>
            <w:r w:rsidRPr="000E3C0F">
              <w:rPr>
                <w:rFonts w:eastAsia="Calibri"/>
                <w:sz w:val="18"/>
                <w:szCs w:val="18"/>
              </w:rPr>
              <w:t xml:space="preserve">, PEI, PDP per gli alunni con BES </w:t>
            </w:r>
          </w:p>
          <w:p w:rsidR="00DE2B44" w:rsidRDefault="00DE2B44" w:rsidP="00F368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E3C0F">
              <w:rPr>
                <w:rFonts w:eastAsia="Calibri"/>
                <w:sz w:val="18"/>
                <w:szCs w:val="18"/>
              </w:rPr>
              <w:t>Progettare, realizzare, monitorare e valutare attività didattiche adeguate alle esigenze degli alunni con l'uso di strategie diversificate per tutti</w:t>
            </w:r>
          </w:p>
          <w:p w:rsidR="00DE2B44" w:rsidRPr="000E3C0F" w:rsidRDefault="00DE2B44" w:rsidP="00F368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DE2B44" w:rsidRPr="000E3C0F" w:rsidRDefault="00DE2B44" w:rsidP="00F368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E3C0F">
              <w:rPr>
                <w:rFonts w:eastAsia="Calibri"/>
                <w:sz w:val="18"/>
                <w:szCs w:val="18"/>
              </w:rPr>
              <w:t>definire percorsi formativi anche on line per la promozione di competenze nel campo della didattica inclusiva per tutti i docenti del collegio</w:t>
            </w:r>
          </w:p>
          <w:p w:rsidR="00DE2B44" w:rsidRDefault="00DE2B44" w:rsidP="00F368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DE2B44" w:rsidRPr="00376A8E" w:rsidRDefault="00DE2B44" w:rsidP="00F368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76A8E">
              <w:rPr>
                <w:sz w:val="18"/>
                <w:szCs w:val="18"/>
              </w:rPr>
              <w:t>Intensificare e rendere più efficaci le attività di recupero e di potenziamento, valorizzando la didattica inclusiva</w:t>
            </w:r>
          </w:p>
          <w:p w:rsidR="00DE2B44" w:rsidRPr="000E3C0F" w:rsidRDefault="00DE2B44" w:rsidP="00C16B4B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957E4" w:rsidRPr="00C74CB8" w:rsidRDefault="002957E4" w:rsidP="002957E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74CB8">
              <w:rPr>
                <w:rFonts w:ascii="Verdana" w:hAnsi="Verdana"/>
                <w:sz w:val="20"/>
                <w:szCs w:val="20"/>
              </w:rPr>
              <w:t>Rafforzare le capacità inclusive di tutti i docenti curricolari, attraverso l’applicazione di metodologie e tecniche per favorire l’inclusione e la sperimentazione di modelli di collaborazione e cooperazione dei team docenti</w:t>
            </w:r>
          </w:p>
          <w:p w:rsidR="002957E4" w:rsidRPr="00C74CB8" w:rsidRDefault="002957E4" w:rsidP="002957E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74CB8">
              <w:rPr>
                <w:rFonts w:ascii="Verdana" w:hAnsi="Verdana"/>
                <w:sz w:val="20"/>
                <w:szCs w:val="20"/>
              </w:rPr>
              <w:t>Padroneggiare specifiche strategie per la gestione di classi problematiche e con alunni con difficoltà relazionali e comportamentali</w:t>
            </w:r>
          </w:p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sul disturbo oppositivo provocatorio</w:t>
            </w: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Pr="000E3C0F" w:rsidRDefault="00DE2B44" w:rsidP="00376A8E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Corso referenti inclusione</w:t>
            </w:r>
          </w:p>
          <w:p w:rsidR="00DE2B44" w:rsidRDefault="00DE2B44" w:rsidP="00C97BBB">
            <w:pPr>
              <w:pStyle w:val="Paragrafoelenco"/>
              <w:ind w:left="0"/>
            </w:pPr>
            <w:r>
              <w:rPr>
                <w:sz w:val="18"/>
                <w:szCs w:val="18"/>
              </w:rPr>
              <w:t xml:space="preserve">Corsi </w:t>
            </w:r>
            <w:proofErr w:type="spellStart"/>
            <w:r>
              <w:rPr>
                <w:sz w:val="18"/>
                <w:szCs w:val="18"/>
              </w:rPr>
              <w:t>cts</w:t>
            </w:r>
            <w:proofErr w:type="spellEnd"/>
            <w:r>
              <w:t xml:space="preserve"> </w:t>
            </w: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 w:rsidRPr="00DE2B44">
              <w:rPr>
                <w:sz w:val="18"/>
                <w:szCs w:val="18"/>
              </w:rPr>
              <w:t>Corsi neoassunti</w:t>
            </w:r>
          </w:p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2957E4" w:rsidRPr="000E3C0F" w:rsidTr="002957E4">
        <w:tc>
          <w:tcPr>
            <w:tcW w:w="3525" w:type="dxa"/>
          </w:tcPr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COESIONE SOCIALE E PREVENZIONE DEL DISAGIO GIOVANILE</w:t>
            </w:r>
          </w:p>
        </w:tc>
        <w:tc>
          <w:tcPr>
            <w:tcW w:w="2977" w:type="dxa"/>
          </w:tcPr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Monitorare i risultati a distanza</w:t>
            </w:r>
          </w:p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Potenziare la didattica innovativa per prevenire l’insuccesso  e creare maggiore inclusione sociale</w:t>
            </w:r>
          </w:p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Pr="000E3C0F" w:rsidRDefault="00DE2B44" w:rsidP="00D9651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E3C0F">
              <w:rPr>
                <w:rFonts w:eastAsia="Calibri"/>
                <w:sz w:val="18"/>
                <w:szCs w:val="18"/>
              </w:rPr>
              <w:t xml:space="preserve">organizzare formazione su </w:t>
            </w:r>
            <w:proofErr w:type="spellStart"/>
            <w:r w:rsidRPr="000E3C0F">
              <w:rPr>
                <w:rFonts w:eastAsia="Calibri"/>
                <w:sz w:val="18"/>
                <w:szCs w:val="18"/>
              </w:rPr>
              <w:t>did</w:t>
            </w:r>
            <w:proofErr w:type="spellEnd"/>
            <w:r w:rsidRPr="000E3C0F">
              <w:rPr>
                <w:rFonts w:eastAsia="Calibri"/>
                <w:sz w:val="18"/>
                <w:szCs w:val="18"/>
              </w:rPr>
              <w:t>. metacognitiva, ed. socio emotiva e pro sociale con percorsi didattici specifici</w:t>
            </w:r>
          </w:p>
          <w:p w:rsidR="00DE2B44" w:rsidRPr="000E3C0F" w:rsidRDefault="00DE2B44" w:rsidP="00D9651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E3C0F">
              <w:rPr>
                <w:rFonts w:eastAsia="Calibri"/>
                <w:sz w:val="18"/>
                <w:szCs w:val="18"/>
              </w:rPr>
              <w:t>all'interno delle progettazioni.</w:t>
            </w:r>
          </w:p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E2B44" w:rsidRPr="000E3C0F" w:rsidRDefault="00DE2B44" w:rsidP="00F368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E3C0F">
              <w:rPr>
                <w:rFonts w:eastAsia="Calibri"/>
                <w:sz w:val="18"/>
                <w:szCs w:val="18"/>
              </w:rPr>
              <w:t>promuovere incontri/procedure per definire azioni di passaggio favorenti i percorsi degli alunni con BES in uscita</w:t>
            </w:r>
          </w:p>
          <w:p w:rsidR="00DE2B44" w:rsidRPr="000E3C0F" w:rsidRDefault="00DE2B44" w:rsidP="00F368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E3C0F">
              <w:rPr>
                <w:rFonts w:eastAsia="Calibri"/>
                <w:sz w:val="18"/>
                <w:szCs w:val="18"/>
              </w:rPr>
              <w:t>definire specifici accordi con le famiglie per il passaggio di informazioni di alunni con BES in uscita</w:t>
            </w:r>
          </w:p>
          <w:p w:rsidR="00DE2B44" w:rsidRPr="000E3C0F" w:rsidRDefault="00DE2B44" w:rsidP="00F368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E3C0F">
              <w:rPr>
                <w:rFonts w:eastAsia="Calibri"/>
                <w:sz w:val="18"/>
                <w:szCs w:val="18"/>
              </w:rPr>
              <w:t>continuare a realizzare incontri formali tra docenti coordinatori e docenti della scuola secondaria di secondo grado</w:t>
            </w:r>
          </w:p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957E4" w:rsidRPr="00C74CB8" w:rsidRDefault="002957E4" w:rsidP="002957E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74CB8">
              <w:rPr>
                <w:rFonts w:ascii="Verdana" w:hAnsi="Verdana"/>
                <w:sz w:val="20"/>
                <w:szCs w:val="20"/>
              </w:rPr>
              <w:t>Rafforzare il ruolo del  docente, individualmente e in gruppo, quale guida e accompagnatore nei momenti di difficoltà, di scelta e di decisione dello studente;</w:t>
            </w:r>
          </w:p>
          <w:p w:rsidR="00DE2B44" w:rsidRDefault="002957E4" w:rsidP="002957E4">
            <w:pPr>
              <w:pStyle w:val="Paragrafoelenco"/>
              <w:ind w:left="0"/>
              <w:rPr>
                <w:sz w:val="18"/>
                <w:szCs w:val="18"/>
              </w:rPr>
            </w:pPr>
            <w:r w:rsidRPr="00C74CB8">
              <w:rPr>
                <w:rFonts w:ascii="Verdana" w:hAnsi="Verdana"/>
                <w:sz w:val="20"/>
                <w:szCs w:val="20"/>
              </w:rPr>
              <w:t>aiutare i docenti a costruire relazioni positive, gestendo pacificamente conflitti in un ottica di incontro e relazione</w:t>
            </w:r>
          </w:p>
          <w:p w:rsidR="00DE2B44" w:rsidRPr="000E3C0F" w:rsidRDefault="00DE2B44" w:rsidP="00DE2B44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E2B44" w:rsidRPr="000E3C0F" w:rsidRDefault="00DE2B44" w:rsidP="00DE2B44">
            <w:pPr>
              <w:pStyle w:val="Paragrafoelenc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sulla relazione educativa e la gestione della classe</w:t>
            </w:r>
          </w:p>
        </w:tc>
        <w:tc>
          <w:tcPr>
            <w:tcW w:w="2552" w:type="dxa"/>
          </w:tcPr>
          <w:p w:rsidR="00DE2B44" w:rsidRPr="00DE2B44" w:rsidRDefault="00DE2B44" w:rsidP="00DE2B44">
            <w:pPr>
              <w:pStyle w:val="Titolo"/>
              <w:rPr>
                <w:sz w:val="20"/>
                <w:szCs w:val="20"/>
              </w:rPr>
            </w:pPr>
            <w:r w:rsidRPr="00DE2B44">
              <w:rPr>
                <w:sz w:val="20"/>
                <w:szCs w:val="20"/>
              </w:rPr>
              <w:t>Corsi neoassunti</w:t>
            </w:r>
          </w:p>
        </w:tc>
      </w:tr>
      <w:tr w:rsidR="002957E4" w:rsidRPr="000E3C0F" w:rsidTr="002957E4">
        <w:tc>
          <w:tcPr>
            <w:tcW w:w="3525" w:type="dxa"/>
          </w:tcPr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 w:rsidRPr="000E3C0F">
              <w:rPr>
                <w:sz w:val="18"/>
                <w:szCs w:val="18"/>
              </w:rPr>
              <w:t>INTEGRAZIONE, COMPETENZE DI CITTADINANZA, CITTADINANZA GLOBALE</w:t>
            </w:r>
          </w:p>
        </w:tc>
        <w:tc>
          <w:tcPr>
            <w:tcW w:w="2977" w:type="dxa"/>
          </w:tcPr>
          <w:p w:rsidR="00DE2B44" w:rsidRPr="000E3C0F" w:rsidRDefault="00DE2B44" w:rsidP="001C39C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3C0F">
              <w:rPr>
                <w:rFonts w:ascii="Verdana" w:hAnsi="Verdana"/>
                <w:sz w:val="18"/>
                <w:szCs w:val="18"/>
              </w:rPr>
              <w:t>Integrazione con il territorio: individuare, pianificare e realizzare occasioni di collaborazione tra le realtà locali esistenti con le attività della scuola</w:t>
            </w:r>
          </w:p>
          <w:p w:rsidR="00DE2B44" w:rsidRPr="000E3C0F" w:rsidRDefault="00DE2B44" w:rsidP="00F368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DE2B44" w:rsidRPr="000E3C0F" w:rsidRDefault="00DE2B44" w:rsidP="00F368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E3C0F">
              <w:rPr>
                <w:rFonts w:eastAsia="Calibri"/>
                <w:sz w:val="18"/>
                <w:szCs w:val="18"/>
              </w:rPr>
              <w:t>individuare modalità per la condivisione delle priorità culturali del PTOF con le famiglie</w:t>
            </w:r>
          </w:p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E2B44" w:rsidRPr="000E3C0F" w:rsidRDefault="002957E4" w:rsidP="003D5E23">
            <w:pPr>
              <w:pStyle w:val="Paragrafoelenco"/>
              <w:ind w:left="0"/>
              <w:rPr>
                <w:sz w:val="18"/>
                <w:szCs w:val="18"/>
              </w:rPr>
            </w:pPr>
            <w:r w:rsidRPr="002957E4">
              <w:rPr>
                <w:sz w:val="18"/>
                <w:szCs w:val="18"/>
              </w:rPr>
              <w:t xml:space="preserve">favorire la costruzione di ambienti di apprendimento diversificati per la personalizzazione degli apprendimenti e con l’utilizzo di metodologie a dimensione sociale per innovare i </w:t>
            </w:r>
            <w:proofErr w:type="spellStart"/>
            <w:r w:rsidRPr="002957E4">
              <w:rPr>
                <w:sz w:val="18"/>
                <w:szCs w:val="18"/>
              </w:rPr>
              <w:t>setting</w:t>
            </w:r>
            <w:proofErr w:type="spellEnd"/>
            <w:r w:rsidRPr="002957E4">
              <w:rPr>
                <w:sz w:val="18"/>
                <w:szCs w:val="18"/>
              </w:rPr>
              <w:t xml:space="preserve"> d’aula</w:t>
            </w:r>
          </w:p>
        </w:tc>
        <w:tc>
          <w:tcPr>
            <w:tcW w:w="2835" w:type="dxa"/>
          </w:tcPr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E2B44" w:rsidRPr="000E3C0F" w:rsidRDefault="0015349F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Corsi neoassunti</w:t>
            </w:r>
          </w:p>
        </w:tc>
      </w:tr>
      <w:tr w:rsidR="002957E4" w:rsidRPr="000E3C0F" w:rsidTr="002957E4">
        <w:tc>
          <w:tcPr>
            <w:tcW w:w="3525" w:type="dxa"/>
          </w:tcPr>
          <w:p w:rsidR="002957E4" w:rsidRPr="000E3C0F" w:rsidRDefault="002957E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VALUTAZIONE E MIGLIORAMENTO</w:t>
            </w:r>
          </w:p>
        </w:tc>
        <w:tc>
          <w:tcPr>
            <w:tcW w:w="2977" w:type="dxa"/>
          </w:tcPr>
          <w:p w:rsidR="002957E4" w:rsidRPr="00D05CF5" w:rsidRDefault="002957E4" w:rsidP="002957E4">
            <w:pPr>
              <w:autoSpaceDE w:val="0"/>
              <w:autoSpaceDN w:val="0"/>
              <w:adjustRightInd w:val="0"/>
              <w:rPr>
                <w:rFonts w:ascii="Verdana" w:eastAsia="Calibri" w:hAnsi="Verdana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favorire lo sviluppo di competenze documentali/riflessive nei docenti pensando appositi format o incontri specifici</w:t>
            </w:r>
          </w:p>
          <w:p w:rsidR="002957E4" w:rsidRDefault="002957E4" w:rsidP="002957E4">
            <w:pPr>
              <w:rPr>
                <w:rFonts w:ascii="Verdana" w:hAnsi="Verdana"/>
                <w:sz w:val="18"/>
                <w:szCs w:val="18"/>
              </w:rPr>
            </w:pPr>
            <w:r w:rsidRPr="002957E4">
              <w:rPr>
                <w:rFonts w:ascii="Verdana" w:hAnsi="Verdana"/>
                <w:sz w:val="18"/>
                <w:szCs w:val="18"/>
              </w:rPr>
              <w:t>Progettare, realizzare, monitorare e valutare attività didattiche adeguate alle esigenze degli alunni con l'uso di strategie diversificate per tutti</w:t>
            </w:r>
          </w:p>
          <w:p w:rsidR="002957E4" w:rsidRDefault="002957E4" w:rsidP="002957E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rileggere i dati Invalsi in commissioni specifiche per classi parallele coordinate da tutor esperti o funzioni strumentali di area</w:t>
            </w:r>
          </w:p>
          <w:p w:rsidR="002957E4" w:rsidRPr="000E3C0F" w:rsidRDefault="002957E4" w:rsidP="002957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2957E4" w:rsidRPr="002957E4" w:rsidRDefault="002957E4" w:rsidP="003D5E23">
            <w:pPr>
              <w:pStyle w:val="Paragrafoelenco"/>
              <w:ind w:left="0"/>
              <w:rPr>
                <w:sz w:val="18"/>
                <w:szCs w:val="18"/>
              </w:rPr>
            </w:pPr>
            <w:r w:rsidRPr="002957E4">
              <w:rPr>
                <w:sz w:val="18"/>
                <w:szCs w:val="18"/>
              </w:rPr>
              <w:t>Caratterizzare ogni scuola come comunità professionale impegnata nella progettazione partecipata, gestione e valutazione della propria offerta formativa in ottica inclusiva, anche attraverso la formazione di nuove figure con particolari</w:t>
            </w:r>
          </w:p>
        </w:tc>
        <w:tc>
          <w:tcPr>
            <w:tcW w:w="2835" w:type="dxa"/>
          </w:tcPr>
          <w:p w:rsidR="002957E4" w:rsidRPr="000E3C0F" w:rsidRDefault="002957E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957E4" w:rsidRPr="000E3C0F" w:rsidRDefault="002957E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CORSI USR</w:t>
            </w:r>
          </w:p>
        </w:tc>
      </w:tr>
      <w:tr w:rsidR="002957E4" w:rsidRPr="000E3C0F" w:rsidTr="002957E4">
        <w:tc>
          <w:tcPr>
            <w:tcW w:w="3525" w:type="dxa"/>
          </w:tcPr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SCUOLA LAVORO </w:t>
            </w:r>
          </w:p>
        </w:tc>
        <w:tc>
          <w:tcPr>
            <w:tcW w:w="2977" w:type="dxa"/>
          </w:tcPr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Formare i docenti, attivare reti territoriali</w:t>
            </w:r>
          </w:p>
        </w:tc>
        <w:tc>
          <w:tcPr>
            <w:tcW w:w="2835" w:type="dxa"/>
          </w:tcPr>
          <w:p w:rsidR="00DE2B44" w:rsidRPr="00DE2B44" w:rsidRDefault="00DE2B44" w:rsidP="00DE2B44">
            <w:pPr>
              <w:pStyle w:val="Paragrafoelenco"/>
              <w:rPr>
                <w:sz w:val="18"/>
                <w:szCs w:val="18"/>
              </w:rPr>
            </w:pPr>
            <w:r w:rsidRPr="00DE2B44">
              <w:rPr>
                <w:sz w:val="18"/>
                <w:szCs w:val="18"/>
              </w:rPr>
              <w:t>Caratterizzare ogni scuola come comunità professionale impegnata nella progettazione partecipata, gestione e valutazione della propria offerta formativa in ottica inclusiva, anche attraverso la formazione di nuove figure con particolari funzioni (referenti, tutor, responsabili di aree di lavoro)</w:t>
            </w:r>
          </w:p>
          <w:p w:rsidR="00DE2B44" w:rsidRPr="000E3C0F" w:rsidRDefault="00DE2B44" w:rsidP="00DE2B44">
            <w:pPr>
              <w:pStyle w:val="Paragrafoelenco"/>
              <w:ind w:left="0"/>
              <w:rPr>
                <w:sz w:val="18"/>
                <w:szCs w:val="18"/>
              </w:rPr>
            </w:pPr>
            <w:r w:rsidRPr="00DE2B44">
              <w:rPr>
                <w:sz w:val="18"/>
                <w:szCs w:val="18"/>
              </w:rPr>
              <w:t>Sostenere lo sviluppo di una cultura dell’autonomia tra gli operatori scolastici e nella comunità sociale, per favorire le azioni di rete, i partenariati, le azioni condivise.</w:t>
            </w:r>
          </w:p>
        </w:tc>
        <w:tc>
          <w:tcPr>
            <w:tcW w:w="2835" w:type="dxa"/>
          </w:tcPr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Corsi di alternanza scuola lavoro per le figure di sistema</w:t>
            </w:r>
          </w:p>
          <w:p w:rsidR="00DE2B44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tutor</w:t>
            </w:r>
          </w:p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laboratoriale per la produzione di materiali</w:t>
            </w:r>
          </w:p>
        </w:tc>
        <w:tc>
          <w:tcPr>
            <w:tcW w:w="2552" w:type="dxa"/>
          </w:tcPr>
          <w:p w:rsidR="00DE2B44" w:rsidRPr="000E3C0F" w:rsidRDefault="00DE2B44" w:rsidP="00C97BBB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</w:tbl>
    <w:p w:rsidR="00A509A3" w:rsidRDefault="00A509A3" w:rsidP="00DF251C">
      <w:pPr>
        <w:pStyle w:val="Paragrafoelenco"/>
        <w:rPr>
          <w:sz w:val="18"/>
          <w:szCs w:val="18"/>
        </w:rPr>
      </w:pPr>
    </w:p>
    <w:p w:rsidR="00DF251C" w:rsidRPr="000E3C0F" w:rsidRDefault="00DF251C" w:rsidP="00DF251C">
      <w:pPr>
        <w:pStyle w:val="Paragrafoelenco"/>
        <w:rPr>
          <w:sz w:val="18"/>
          <w:szCs w:val="18"/>
        </w:rPr>
      </w:pPr>
    </w:p>
    <w:sectPr w:rsidR="00DF251C" w:rsidRPr="000E3C0F" w:rsidSect="003C661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472"/>
    <w:multiLevelType w:val="hybridMultilevel"/>
    <w:tmpl w:val="94C84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8510F"/>
    <w:multiLevelType w:val="hybridMultilevel"/>
    <w:tmpl w:val="EC4849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F11B3"/>
    <w:multiLevelType w:val="hybridMultilevel"/>
    <w:tmpl w:val="69880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97775"/>
    <w:multiLevelType w:val="hybridMultilevel"/>
    <w:tmpl w:val="3234761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15"/>
    <w:rsid w:val="000034DF"/>
    <w:rsid w:val="0009067E"/>
    <w:rsid w:val="000E3C0F"/>
    <w:rsid w:val="00143086"/>
    <w:rsid w:val="0015349F"/>
    <w:rsid w:val="0019639D"/>
    <w:rsid w:val="001C39C2"/>
    <w:rsid w:val="002957E4"/>
    <w:rsid w:val="00376A8E"/>
    <w:rsid w:val="003C6615"/>
    <w:rsid w:val="003D5E23"/>
    <w:rsid w:val="00594E05"/>
    <w:rsid w:val="006B48B6"/>
    <w:rsid w:val="00A509A3"/>
    <w:rsid w:val="00B95007"/>
    <w:rsid w:val="00C16B4B"/>
    <w:rsid w:val="00D96519"/>
    <w:rsid w:val="00DE2B44"/>
    <w:rsid w:val="00DF251C"/>
    <w:rsid w:val="00E33B20"/>
    <w:rsid w:val="00F3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6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6615"/>
    <w:pPr>
      <w:ind w:left="720"/>
      <w:contextualSpacing/>
    </w:pPr>
  </w:style>
  <w:style w:type="table" w:styleId="Grigliatabella">
    <w:name w:val="Table Grid"/>
    <w:basedOn w:val="Tabellanormale"/>
    <w:uiPriority w:val="59"/>
    <w:rsid w:val="003C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519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51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DE2B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E2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rsid w:val="00DE2B4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E2B4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6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6615"/>
    <w:pPr>
      <w:ind w:left="720"/>
      <w:contextualSpacing/>
    </w:pPr>
  </w:style>
  <w:style w:type="table" w:styleId="Grigliatabella">
    <w:name w:val="Table Grid"/>
    <w:basedOn w:val="Tabellanormale"/>
    <w:uiPriority w:val="59"/>
    <w:rsid w:val="003C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519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51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DE2B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E2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rsid w:val="00DE2B4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E2B4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2017-01-29T17:49:00Z</dcterms:created>
  <dcterms:modified xsi:type="dcterms:W3CDTF">2017-03-22T11:10:00Z</dcterms:modified>
</cp:coreProperties>
</file>